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61F" w:rsidRPr="007611C7" w:rsidRDefault="00D3061F" w:rsidP="00EB24C7">
      <w:pPr>
        <w:spacing w:line="288" w:lineRule="auto"/>
        <w:jc w:val="center"/>
        <w:rPr>
          <w:rFonts w:ascii="Calibri" w:hAnsi="Calibri" w:cs="Calibri"/>
          <w:b/>
          <w:bCs/>
          <w:color w:val="000000" w:themeColor="text1"/>
          <w:sz w:val="22"/>
          <w:szCs w:val="22"/>
        </w:rPr>
      </w:pPr>
      <w:r w:rsidRPr="007611C7">
        <w:rPr>
          <w:rFonts w:ascii="Calibri" w:hAnsi="Calibri" w:cs="Calibri"/>
          <w:b/>
          <w:bCs/>
          <w:color w:val="000000" w:themeColor="text1"/>
          <w:sz w:val="22"/>
          <w:szCs w:val="22"/>
        </w:rPr>
        <w:t>Umowa nr…./IN/20</w:t>
      </w:r>
      <w:r w:rsidR="007611C7" w:rsidRPr="007611C7">
        <w:rPr>
          <w:rFonts w:ascii="Calibri" w:hAnsi="Calibri" w:cs="Calibri"/>
          <w:b/>
          <w:bCs/>
          <w:color w:val="000000" w:themeColor="text1"/>
          <w:sz w:val="22"/>
          <w:szCs w:val="22"/>
        </w:rPr>
        <w:t>20</w:t>
      </w:r>
      <w:r w:rsidRPr="007611C7">
        <w:rPr>
          <w:rFonts w:ascii="Calibri" w:hAnsi="Calibri" w:cs="Calibri"/>
          <w:b/>
          <w:bCs/>
          <w:color w:val="000000" w:themeColor="text1"/>
          <w:sz w:val="22"/>
          <w:szCs w:val="22"/>
        </w:rPr>
        <w:br/>
        <w:t>w sprawie wykonania robót budowlanych</w:t>
      </w:r>
    </w:p>
    <w:p w:rsidR="00D3061F" w:rsidRPr="007611C7" w:rsidRDefault="00D3061F" w:rsidP="00EB24C7">
      <w:pPr>
        <w:spacing w:line="288" w:lineRule="auto"/>
        <w:jc w:val="center"/>
        <w:rPr>
          <w:rFonts w:ascii="Calibri" w:hAnsi="Calibri" w:cs="Calibri"/>
          <w:b/>
          <w:bCs/>
          <w:color w:val="000000" w:themeColor="text1"/>
          <w:sz w:val="22"/>
          <w:szCs w:val="22"/>
        </w:rPr>
      </w:pPr>
    </w:p>
    <w:p w:rsidR="00D3061F" w:rsidRPr="007611C7" w:rsidRDefault="00D3061F" w:rsidP="00185341">
      <w:pPr>
        <w:pStyle w:val="Nagwek2"/>
        <w:spacing w:before="0" w:line="288" w:lineRule="auto"/>
        <w:jc w:val="both"/>
        <w:rPr>
          <w:rFonts w:ascii="Calibri" w:hAnsi="Calibri" w:cs="Calibri"/>
          <w:b w:val="0"/>
          <w:bCs w:val="0"/>
          <w:color w:val="000000" w:themeColor="text1"/>
          <w:sz w:val="22"/>
          <w:szCs w:val="22"/>
        </w:rPr>
      </w:pPr>
      <w:r w:rsidRPr="007611C7">
        <w:rPr>
          <w:rFonts w:ascii="Calibri" w:hAnsi="Calibri" w:cs="Calibri"/>
          <w:b w:val="0"/>
          <w:bCs w:val="0"/>
          <w:color w:val="000000" w:themeColor="text1"/>
          <w:sz w:val="22"/>
          <w:szCs w:val="22"/>
        </w:rPr>
        <w:t>zawarta w dniu………..20</w:t>
      </w:r>
      <w:r w:rsidR="007611C7" w:rsidRPr="007611C7">
        <w:rPr>
          <w:rFonts w:ascii="Calibri" w:hAnsi="Calibri" w:cs="Calibri"/>
          <w:b w:val="0"/>
          <w:bCs w:val="0"/>
          <w:color w:val="000000" w:themeColor="text1"/>
          <w:sz w:val="22"/>
          <w:szCs w:val="22"/>
        </w:rPr>
        <w:t>20</w:t>
      </w:r>
      <w:r w:rsidRPr="007611C7">
        <w:rPr>
          <w:rFonts w:ascii="Calibri" w:hAnsi="Calibri" w:cs="Calibri"/>
          <w:b w:val="0"/>
          <w:bCs w:val="0"/>
          <w:color w:val="000000" w:themeColor="text1"/>
          <w:sz w:val="22"/>
          <w:szCs w:val="22"/>
        </w:rPr>
        <w:t>r</w:t>
      </w:r>
      <w:r w:rsidRPr="007611C7">
        <w:rPr>
          <w:rFonts w:ascii="Calibri" w:hAnsi="Calibri" w:cs="Calibri"/>
          <w:color w:val="000000" w:themeColor="text1"/>
          <w:sz w:val="22"/>
          <w:szCs w:val="22"/>
        </w:rPr>
        <w:t>.</w:t>
      </w:r>
      <w:r w:rsidRPr="007611C7">
        <w:rPr>
          <w:rFonts w:ascii="Calibri" w:hAnsi="Calibri" w:cs="Calibri"/>
          <w:b w:val="0"/>
          <w:bCs w:val="0"/>
          <w:color w:val="000000" w:themeColor="text1"/>
          <w:sz w:val="22"/>
          <w:szCs w:val="22"/>
        </w:rPr>
        <w:t xml:space="preserve"> w Jarocinie pomiędzy </w:t>
      </w:r>
    </w:p>
    <w:p w:rsidR="00D3061F" w:rsidRPr="007611C7" w:rsidRDefault="00D3061F" w:rsidP="00185341">
      <w:pPr>
        <w:pStyle w:val="Nagwek2"/>
        <w:spacing w:before="0" w:line="288" w:lineRule="auto"/>
        <w:jc w:val="both"/>
        <w:rPr>
          <w:rFonts w:ascii="Calibri" w:hAnsi="Calibri" w:cs="Calibri"/>
          <w:color w:val="000000" w:themeColor="text1"/>
          <w:sz w:val="22"/>
          <w:szCs w:val="22"/>
        </w:rPr>
      </w:pPr>
      <w:r w:rsidRPr="007611C7">
        <w:rPr>
          <w:rFonts w:ascii="Calibri" w:hAnsi="Calibri" w:cs="Calibri"/>
          <w:color w:val="000000" w:themeColor="text1"/>
          <w:sz w:val="22"/>
          <w:szCs w:val="22"/>
        </w:rPr>
        <w:t>„Zakładem Usług Komunalnych” Spółka z ograniczoną odpowiedzialnością w Jarocinie z siedzibą w 63-200 Jarocin , ul. Kasztanowa 18, wpisaną do rejestru przedsiębiorców prowadzonego przez Sąd Rejonowy Poznań – Nowe Miasto i Wilda w Poznaniu, IX Wydział Gospodarczy Krajowego Rejestru Sądowego pod numerem KRS 0000160159, NIP 617-20-54-976, REGON 251580945, kapitał zakładowy 1</w:t>
      </w:r>
      <w:r w:rsidR="007611C7" w:rsidRPr="007611C7">
        <w:rPr>
          <w:rFonts w:ascii="Calibri" w:hAnsi="Calibri" w:cs="Calibri"/>
          <w:color w:val="000000" w:themeColor="text1"/>
          <w:sz w:val="22"/>
          <w:szCs w:val="22"/>
        </w:rPr>
        <w:t>6</w:t>
      </w:r>
      <w:r w:rsidRPr="007611C7">
        <w:rPr>
          <w:rFonts w:ascii="Calibri" w:hAnsi="Calibri" w:cs="Calibri"/>
          <w:color w:val="000000" w:themeColor="text1"/>
          <w:sz w:val="22"/>
          <w:szCs w:val="22"/>
        </w:rPr>
        <w:t>.</w:t>
      </w:r>
      <w:r w:rsidR="007611C7" w:rsidRPr="007611C7">
        <w:rPr>
          <w:rFonts w:ascii="Calibri" w:hAnsi="Calibri" w:cs="Calibri"/>
          <w:color w:val="000000" w:themeColor="text1"/>
          <w:sz w:val="22"/>
          <w:szCs w:val="22"/>
        </w:rPr>
        <w:t>152</w:t>
      </w:r>
      <w:r w:rsidRPr="007611C7">
        <w:rPr>
          <w:rFonts w:ascii="Calibri" w:hAnsi="Calibri" w:cs="Calibri"/>
          <w:color w:val="000000" w:themeColor="text1"/>
          <w:sz w:val="22"/>
          <w:szCs w:val="22"/>
        </w:rPr>
        <w:t>.</w:t>
      </w:r>
      <w:r w:rsidR="00464193" w:rsidRPr="007611C7">
        <w:rPr>
          <w:rFonts w:ascii="Calibri" w:hAnsi="Calibri" w:cs="Calibri"/>
          <w:color w:val="000000" w:themeColor="text1"/>
          <w:sz w:val="22"/>
          <w:szCs w:val="22"/>
        </w:rPr>
        <w:t>5</w:t>
      </w:r>
      <w:r w:rsidRPr="007611C7">
        <w:rPr>
          <w:rFonts w:ascii="Calibri" w:hAnsi="Calibri" w:cs="Calibri"/>
          <w:color w:val="000000" w:themeColor="text1"/>
          <w:sz w:val="22"/>
          <w:szCs w:val="22"/>
        </w:rPr>
        <w:t>00,00 zł,</w:t>
      </w:r>
    </w:p>
    <w:p w:rsidR="00D3061F" w:rsidRPr="007611C7" w:rsidRDefault="00D3061F" w:rsidP="00363653">
      <w:pPr>
        <w:rPr>
          <w:rFonts w:ascii="Calibri" w:hAnsi="Calibri" w:cs="Calibri"/>
          <w:b/>
          <w:bCs/>
          <w:color w:val="000000" w:themeColor="text1"/>
          <w:sz w:val="22"/>
          <w:szCs w:val="22"/>
          <w:lang w:eastAsia="en-US"/>
        </w:rPr>
      </w:pPr>
      <w:r w:rsidRPr="007611C7">
        <w:rPr>
          <w:rFonts w:ascii="Calibri" w:hAnsi="Calibri" w:cs="Calibri"/>
          <w:b/>
          <w:bCs/>
          <w:color w:val="000000" w:themeColor="text1"/>
          <w:sz w:val="22"/>
          <w:szCs w:val="22"/>
          <w:lang w:eastAsia="en-US"/>
        </w:rPr>
        <w:t>reprezentowaną przez:</w:t>
      </w:r>
    </w:p>
    <w:p w:rsidR="00D3061F" w:rsidRPr="007611C7" w:rsidRDefault="00D3061F" w:rsidP="00363653">
      <w:pPr>
        <w:rPr>
          <w:rFonts w:ascii="Calibri" w:hAnsi="Calibri" w:cs="Calibri"/>
          <w:b/>
          <w:bCs/>
          <w:color w:val="000000" w:themeColor="text1"/>
          <w:sz w:val="22"/>
          <w:szCs w:val="22"/>
          <w:lang w:eastAsia="en-US"/>
        </w:rPr>
      </w:pPr>
      <w:r w:rsidRPr="007611C7">
        <w:rPr>
          <w:rFonts w:ascii="Calibri" w:hAnsi="Calibri" w:cs="Calibri"/>
          <w:b/>
          <w:bCs/>
          <w:color w:val="000000" w:themeColor="text1"/>
          <w:sz w:val="22"/>
          <w:szCs w:val="22"/>
          <w:lang w:eastAsia="en-US"/>
        </w:rPr>
        <w:t>Marcina Leśniaka - Prezesa Zarządu</w:t>
      </w:r>
    </w:p>
    <w:p w:rsidR="00D3061F" w:rsidRPr="007611C7" w:rsidRDefault="00D3061F" w:rsidP="00363653">
      <w:pPr>
        <w:rPr>
          <w:rFonts w:ascii="Calibri" w:hAnsi="Calibri" w:cs="Calibri"/>
          <w:b/>
          <w:bCs/>
          <w:color w:val="000000" w:themeColor="text1"/>
          <w:sz w:val="22"/>
          <w:szCs w:val="22"/>
          <w:lang w:eastAsia="en-US"/>
        </w:rPr>
      </w:pPr>
      <w:r w:rsidRPr="007611C7">
        <w:rPr>
          <w:rFonts w:ascii="Calibri" w:hAnsi="Calibri" w:cs="Calibri"/>
          <w:b/>
          <w:bCs/>
          <w:color w:val="000000" w:themeColor="text1"/>
          <w:sz w:val="22"/>
          <w:szCs w:val="22"/>
          <w:lang w:eastAsia="en-US"/>
        </w:rPr>
        <w:t>zwanym dalej „Zamawiającym”</w:t>
      </w:r>
    </w:p>
    <w:p w:rsidR="00D3061F" w:rsidRPr="007611C7" w:rsidRDefault="00D3061F" w:rsidP="00EB24C7">
      <w:pPr>
        <w:spacing w:line="288" w:lineRule="auto"/>
        <w:jc w:val="both"/>
        <w:rPr>
          <w:rFonts w:ascii="Calibri" w:hAnsi="Calibri" w:cs="Calibri"/>
          <w:color w:val="000000" w:themeColor="text1"/>
          <w:sz w:val="22"/>
          <w:szCs w:val="22"/>
        </w:rPr>
      </w:pPr>
      <w:r w:rsidRPr="007611C7">
        <w:rPr>
          <w:rFonts w:ascii="Calibri" w:hAnsi="Calibri" w:cs="Calibri"/>
          <w:color w:val="000000" w:themeColor="text1"/>
          <w:sz w:val="22"/>
          <w:szCs w:val="22"/>
        </w:rPr>
        <w:t>a</w:t>
      </w:r>
    </w:p>
    <w:p w:rsidR="00D3061F" w:rsidRPr="007611C7" w:rsidRDefault="00D3061F" w:rsidP="00EB24C7">
      <w:pPr>
        <w:spacing w:line="288" w:lineRule="auto"/>
        <w:jc w:val="both"/>
        <w:rPr>
          <w:rFonts w:ascii="Calibri" w:hAnsi="Calibri" w:cs="Calibri"/>
          <w:color w:val="000000" w:themeColor="text1"/>
          <w:sz w:val="22"/>
          <w:szCs w:val="22"/>
        </w:rPr>
      </w:pPr>
      <w:r w:rsidRPr="007611C7">
        <w:rPr>
          <w:rFonts w:ascii="Calibri" w:hAnsi="Calibri" w:cs="Calibri"/>
          <w:color w:val="000000" w:themeColor="text1"/>
          <w:sz w:val="22"/>
          <w:szCs w:val="22"/>
        </w:rPr>
        <w:t>…………………………………………………………………………………………………………………………………………………………………………………………………………………………………………………………………………………………………………………………………………………………………………………………………………………………………………………………………………………….</w:t>
      </w:r>
    </w:p>
    <w:p w:rsidR="00D3061F" w:rsidRPr="007611C7" w:rsidRDefault="00D3061F" w:rsidP="00EB24C7">
      <w:pPr>
        <w:spacing w:line="288" w:lineRule="auto"/>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zwanym dalej </w:t>
      </w:r>
      <w:r w:rsidRPr="007611C7">
        <w:rPr>
          <w:rFonts w:ascii="Calibri" w:hAnsi="Calibri" w:cs="Calibri"/>
          <w:b/>
          <w:bCs/>
          <w:color w:val="000000" w:themeColor="text1"/>
          <w:sz w:val="22"/>
          <w:szCs w:val="22"/>
        </w:rPr>
        <w:t>„Wykonawcą”</w:t>
      </w:r>
      <w:r w:rsidRPr="007611C7">
        <w:rPr>
          <w:rFonts w:ascii="Calibri" w:hAnsi="Calibri" w:cs="Calibri"/>
          <w:color w:val="000000" w:themeColor="text1"/>
          <w:sz w:val="22"/>
          <w:szCs w:val="22"/>
        </w:rPr>
        <w:t>,</w:t>
      </w:r>
    </w:p>
    <w:p w:rsidR="00D3061F" w:rsidRPr="007611C7" w:rsidRDefault="00D3061F" w:rsidP="00EB24C7">
      <w:pPr>
        <w:spacing w:line="288" w:lineRule="auto"/>
        <w:jc w:val="both"/>
        <w:rPr>
          <w:rFonts w:ascii="Calibri" w:hAnsi="Calibri" w:cs="Calibri"/>
          <w:color w:val="000000" w:themeColor="text1"/>
          <w:sz w:val="22"/>
          <w:szCs w:val="22"/>
        </w:rPr>
      </w:pPr>
      <w:r w:rsidRPr="007611C7">
        <w:rPr>
          <w:rFonts w:ascii="Calibri" w:hAnsi="Calibri" w:cs="Calibri"/>
          <w:color w:val="000000" w:themeColor="text1"/>
          <w:sz w:val="22"/>
          <w:szCs w:val="22"/>
        </w:rPr>
        <w:t>Zwanymi w dalszej części umowy łącznie „Stronami”</w:t>
      </w:r>
    </w:p>
    <w:p w:rsidR="00D3061F" w:rsidRPr="007611C7" w:rsidRDefault="00D3061F" w:rsidP="00EB24C7">
      <w:pPr>
        <w:spacing w:line="288" w:lineRule="auto"/>
        <w:jc w:val="both"/>
        <w:rPr>
          <w:rFonts w:ascii="Calibri" w:hAnsi="Calibri" w:cs="Calibri"/>
          <w:b/>
          <w:bCs/>
          <w:color w:val="000000" w:themeColor="text1"/>
          <w:sz w:val="22"/>
          <w:szCs w:val="22"/>
        </w:rPr>
      </w:pPr>
      <w:r w:rsidRPr="007611C7">
        <w:rPr>
          <w:rFonts w:ascii="Calibri" w:hAnsi="Calibri" w:cs="Calibri"/>
          <w:color w:val="000000" w:themeColor="text1"/>
          <w:sz w:val="22"/>
          <w:szCs w:val="22"/>
        </w:rPr>
        <w:t>o następującej treści:</w:t>
      </w:r>
    </w:p>
    <w:p w:rsidR="00D3061F" w:rsidRPr="007611C7" w:rsidRDefault="00D3061F" w:rsidP="00EB24C7">
      <w:pPr>
        <w:spacing w:line="288" w:lineRule="auto"/>
        <w:jc w:val="center"/>
        <w:rPr>
          <w:rFonts w:ascii="Calibri" w:hAnsi="Calibri" w:cs="Calibri"/>
          <w:color w:val="000000" w:themeColor="text1"/>
          <w:sz w:val="22"/>
          <w:szCs w:val="22"/>
        </w:rPr>
      </w:pPr>
    </w:p>
    <w:p w:rsidR="00D3061F" w:rsidRPr="007611C7" w:rsidRDefault="00D3061F" w:rsidP="00EB24C7">
      <w:pPr>
        <w:spacing w:line="288" w:lineRule="auto"/>
        <w:jc w:val="center"/>
        <w:rPr>
          <w:rFonts w:ascii="Calibri" w:hAnsi="Calibri" w:cs="Calibri"/>
          <w:color w:val="000000" w:themeColor="text1"/>
          <w:sz w:val="22"/>
          <w:szCs w:val="22"/>
        </w:rPr>
      </w:pPr>
      <w:r w:rsidRPr="007611C7">
        <w:rPr>
          <w:rFonts w:ascii="Calibri" w:hAnsi="Calibri" w:cs="Calibri"/>
          <w:color w:val="000000" w:themeColor="text1"/>
          <w:sz w:val="22"/>
          <w:szCs w:val="22"/>
        </w:rPr>
        <w:t>§ 1</w:t>
      </w:r>
    </w:p>
    <w:p w:rsidR="00D3061F" w:rsidRPr="007611C7" w:rsidRDefault="00D3061F" w:rsidP="00EB6CDA">
      <w:pPr>
        <w:numPr>
          <w:ilvl w:val="0"/>
          <w:numId w:val="3"/>
        </w:numPr>
        <w:autoSpaceDE w:val="0"/>
        <w:autoSpaceDN w:val="0"/>
        <w:adjustRightInd w:val="0"/>
        <w:spacing w:line="288" w:lineRule="auto"/>
        <w:jc w:val="both"/>
        <w:rPr>
          <w:rFonts w:ascii="Calibri" w:hAnsi="Calibri" w:cs="Calibri"/>
          <w:b/>
          <w:bCs/>
          <w:snapToGrid w:val="0"/>
          <w:color w:val="000000" w:themeColor="text1"/>
          <w:sz w:val="22"/>
          <w:szCs w:val="22"/>
        </w:rPr>
      </w:pPr>
      <w:r w:rsidRPr="007611C7">
        <w:rPr>
          <w:rFonts w:ascii="Calibri" w:hAnsi="Calibri" w:cs="Calibri"/>
          <w:snapToGrid w:val="0"/>
          <w:color w:val="000000" w:themeColor="text1"/>
          <w:sz w:val="22"/>
          <w:szCs w:val="22"/>
        </w:rPr>
        <w:t>Zamawiający zleca, a Wykonawca przyjmuje do wykonania przedmiot umowy  roboty budowlane:</w:t>
      </w:r>
    </w:p>
    <w:p w:rsidR="00D3061F" w:rsidRPr="007611C7" w:rsidRDefault="00D3061F" w:rsidP="008006E7">
      <w:pPr>
        <w:autoSpaceDE w:val="0"/>
        <w:autoSpaceDN w:val="0"/>
        <w:adjustRightInd w:val="0"/>
        <w:spacing w:line="288" w:lineRule="auto"/>
        <w:ind w:left="75"/>
        <w:jc w:val="both"/>
        <w:rPr>
          <w:rFonts w:ascii="Calibri" w:hAnsi="Calibri" w:cs="Calibri"/>
          <w:b/>
          <w:bCs/>
          <w:snapToGrid w:val="0"/>
          <w:color w:val="000000" w:themeColor="text1"/>
          <w:sz w:val="22"/>
          <w:szCs w:val="22"/>
        </w:rPr>
      </w:pPr>
      <w:r w:rsidRPr="007611C7">
        <w:rPr>
          <w:rFonts w:ascii="Calibri" w:hAnsi="Calibri" w:cs="Calibri"/>
          <w:b/>
          <w:bCs/>
          <w:snapToGrid w:val="0"/>
          <w:color w:val="000000" w:themeColor="text1"/>
          <w:sz w:val="22"/>
          <w:szCs w:val="22"/>
        </w:rPr>
        <w:t>”……………………………………………………………………………………………………………………………………………..”</w:t>
      </w:r>
    </w:p>
    <w:p w:rsidR="00D3061F" w:rsidRPr="007611C7" w:rsidRDefault="00D3061F" w:rsidP="00EB24C7">
      <w:pPr>
        <w:numPr>
          <w:ilvl w:val="0"/>
          <w:numId w:val="3"/>
        </w:numPr>
        <w:autoSpaceDE w:val="0"/>
        <w:autoSpaceDN w:val="0"/>
        <w:adjustRightInd w:val="0"/>
        <w:spacing w:line="288" w:lineRule="auto"/>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 xml:space="preserve">Szczegółowy zakres przedmiotu umowy przedstawiają stanowiące integralną część umowy: </w:t>
      </w:r>
    </w:p>
    <w:p w:rsidR="00D3061F" w:rsidRPr="007611C7" w:rsidRDefault="00D3061F" w:rsidP="00EB24C7">
      <w:pPr>
        <w:keepLines/>
        <w:numPr>
          <w:ilvl w:val="0"/>
          <w:numId w:val="6"/>
        </w:numPr>
        <w:spacing w:line="288" w:lineRule="auto"/>
        <w:ind w:right="195"/>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oferta wraz z kosztorysem ofertowym,</w:t>
      </w:r>
    </w:p>
    <w:p w:rsidR="00D3061F" w:rsidRPr="007611C7" w:rsidRDefault="00D3061F" w:rsidP="00EB24C7">
      <w:pPr>
        <w:keepLines/>
        <w:numPr>
          <w:ilvl w:val="0"/>
          <w:numId w:val="6"/>
        </w:numPr>
        <w:spacing w:line="288" w:lineRule="auto"/>
        <w:ind w:right="195"/>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dokumentacja techniczna,</w:t>
      </w:r>
    </w:p>
    <w:p w:rsidR="00D3061F" w:rsidRPr="007611C7" w:rsidRDefault="00D3061F" w:rsidP="00EB24C7">
      <w:pPr>
        <w:keepLines/>
        <w:numPr>
          <w:ilvl w:val="0"/>
          <w:numId w:val="6"/>
        </w:numPr>
        <w:spacing w:line="288" w:lineRule="auto"/>
        <w:ind w:right="195"/>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specyfikacje techniczne wykonania i odbioru robót budowlanych.</w:t>
      </w:r>
    </w:p>
    <w:p w:rsidR="00D3061F" w:rsidRPr="007611C7" w:rsidRDefault="00D3061F" w:rsidP="00EB24C7">
      <w:pPr>
        <w:spacing w:line="288" w:lineRule="auto"/>
        <w:rPr>
          <w:rFonts w:ascii="Calibri" w:hAnsi="Calibri" w:cs="Calibri"/>
          <w:color w:val="000000" w:themeColor="text1"/>
          <w:sz w:val="22"/>
          <w:szCs w:val="22"/>
        </w:rPr>
      </w:pPr>
    </w:p>
    <w:p w:rsidR="00D3061F" w:rsidRPr="007611C7" w:rsidRDefault="00D3061F" w:rsidP="00EB24C7">
      <w:pPr>
        <w:spacing w:line="288" w:lineRule="auto"/>
        <w:jc w:val="center"/>
        <w:rPr>
          <w:rFonts w:ascii="Calibri" w:hAnsi="Calibri" w:cs="Calibri"/>
          <w:color w:val="000000" w:themeColor="text1"/>
          <w:sz w:val="22"/>
          <w:szCs w:val="22"/>
        </w:rPr>
      </w:pPr>
      <w:r w:rsidRPr="007611C7">
        <w:rPr>
          <w:rFonts w:ascii="Calibri" w:hAnsi="Calibri" w:cs="Calibri"/>
          <w:color w:val="000000" w:themeColor="text1"/>
          <w:sz w:val="22"/>
          <w:szCs w:val="22"/>
        </w:rPr>
        <w:t>§ 2</w:t>
      </w:r>
    </w:p>
    <w:p w:rsidR="00D3061F" w:rsidRPr="007611C7" w:rsidRDefault="00D3061F" w:rsidP="00EB24C7">
      <w:pPr>
        <w:spacing w:line="288" w:lineRule="auto"/>
        <w:jc w:val="both"/>
        <w:rPr>
          <w:rFonts w:ascii="Calibri" w:hAnsi="Calibri" w:cs="Calibri"/>
          <w:color w:val="000000" w:themeColor="text1"/>
          <w:sz w:val="22"/>
          <w:szCs w:val="22"/>
        </w:rPr>
      </w:pPr>
      <w:r w:rsidRPr="007611C7">
        <w:rPr>
          <w:rFonts w:ascii="Calibri" w:hAnsi="Calibri" w:cs="Calibri"/>
          <w:color w:val="000000" w:themeColor="text1"/>
          <w:sz w:val="22"/>
          <w:szCs w:val="22"/>
        </w:rPr>
        <w:t>Termin realizacji przedmiotu umowy ustala się następująco:</w:t>
      </w:r>
    </w:p>
    <w:p w:rsidR="00D3061F" w:rsidRPr="007611C7" w:rsidRDefault="00D3061F" w:rsidP="00EB24C7">
      <w:pPr>
        <w:keepLines/>
        <w:numPr>
          <w:ilvl w:val="0"/>
          <w:numId w:val="1"/>
        </w:numPr>
        <w:spacing w:line="288" w:lineRule="auto"/>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rozpoczęcie realizacji robót, o których mowa w § 1 umowy nastąpi w dniu przekazania terenu budowy na podstawie podpisanego przez Strony protokołu przekazania, nie później niż 14 dni od dnia podpisania umowy;</w:t>
      </w:r>
    </w:p>
    <w:p w:rsidR="00D3061F" w:rsidRPr="007611C7" w:rsidRDefault="00D3061F" w:rsidP="00EB24C7">
      <w:pPr>
        <w:keepLines/>
        <w:numPr>
          <w:ilvl w:val="0"/>
          <w:numId w:val="1"/>
        </w:numPr>
        <w:spacing w:line="288" w:lineRule="auto"/>
        <w:jc w:val="both"/>
        <w:rPr>
          <w:rStyle w:val="FontStyle30"/>
          <w:rFonts w:ascii="Calibri" w:hAnsi="Calibri" w:cs="Calibri"/>
          <w:snapToGrid w:val="0"/>
          <w:color w:val="000000" w:themeColor="text1"/>
        </w:rPr>
      </w:pPr>
      <w:r w:rsidRPr="007611C7">
        <w:rPr>
          <w:rFonts w:ascii="Calibri" w:hAnsi="Calibri" w:cs="Calibri"/>
          <w:snapToGrid w:val="0"/>
          <w:color w:val="000000" w:themeColor="text1"/>
          <w:sz w:val="22"/>
          <w:szCs w:val="22"/>
        </w:rPr>
        <w:t xml:space="preserve">zakończenie realizacji robót, o których mowa w § 1 umowy i pisemne zgłoszenie przez Wykonawcę gotowości do odbioru kompletnego i wolnego od wad przedmiotu umowy nastąpi do dnia </w:t>
      </w:r>
      <w:r w:rsidRPr="007611C7">
        <w:rPr>
          <w:rFonts w:ascii="Calibri" w:hAnsi="Calibri" w:cs="Calibri"/>
          <w:b/>
          <w:bCs/>
          <w:snapToGrid w:val="0"/>
          <w:color w:val="000000" w:themeColor="text1"/>
          <w:sz w:val="22"/>
          <w:szCs w:val="22"/>
        </w:rPr>
        <w:t>………...20</w:t>
      </w:r>
      <w:r w:rsidR="007611C7" w:rsidRPr="007611C7">
        <w:rPr>
          <w:rFonts w:ascii="Calibri" w:hAnsi="Calibri" w:cs="Calibri"/>
          <w:b/>
          <w:bCs/>
          <w:snapToGrid w:val="0"/>
          <w:color w:val="000000" w:themeColor="text1"/>
          <w:sz w:val="22"/>
          <w:szCs w:val="22"/>
        </w:rPr>
        <w:t>20</w:t>
      </w:r>
      <w:r w:rsidRPr="007611C7">
        <w:rPr>
          <w:rStyle w:val="FontStyle30"/>
          <w:rFonts w:ascii="Calibri" w:hAnsi="Calibri" w:cs="Calibri"/>
          <w:b/>
          <w:bCs/>
          <w:color w:val="000000" w:themeColor="text1"/>
        </w:rPr>
        <w:t xml:space="preserve"> roku</w:t>
      </w:r>
      <w:r w:rsidRPr="007611C7">
        <w:rPr>
          <w:rStyle w:val="FontStyle30"/>
          <w:rFonts w:ascii="Calibri" w:hAnsi="Calibri" w:cs="Calibri"/>
          <w:color w:val="000000" w:themeColor="text1"/>
        </w:rPr>
        <w:t>,</w:t>
      </w:r>
    </w:p>
    <w:p w:rsidR="00D3061F" w:rsidRPr="007611C7" w:rsidRDefault="00D3061F" w:rsidP="00EB24C7">
      <w:pPr>
        <w:keepLines/>
        <w:spacing w:line="288" w:lineRule="auto"/>
        <w:jc w:val="both"/>
        <w:rPr>
          <w:rFonts w:ascii="Calibri" w:hAnsi="Calibri" w:cs="Calibri"/>
          <w:snapToGrid w:val="0"/>
          <w:color w:val="000000" w:themeColor="text1"/>
          <w:sz w:val="22"/>
          <w:szCs w:val="22"/>
        </w:rPr>
      </w:pPr>
    </w:p>
    <w:p w:rsidR="00D3061F" w:rsidRPr="007611C7" w:rsidRDefault="00D3061F" w:rsidP="00EB24C7">
      <w:pPr>
        <w:spacing w:line="288" w:lineRule="auto"/>
        <w:jc w:val="center"/>
        <w:rPr>
          <w:rFonts w:ascii="Calibri" w:hAnsi="Calibri" w:cs="Calibri"/>
          <w:color w:val="000000" w:themeColor="text1"/>
          <w:sz w:val="22"/>
          <w:szCs w:val="22"/>
        </w:rPr>
      </w:pPr>
      <w:r w:rsidRPr="007611C7">
        <w:rPr>
          <w:rFonts w:ascii="Calibri" w:hAnsi="Calibri" w:cs="Calibri"/>
          <w:color w:val="000000" w:themeColor="text1"/>
          <w:sz w:val="22"/>
          <w:szCs w:val="22"/>
        </w:rPr>
        <w:t>§ 3</w:t>
      </w:r>
    </w:p>
    <w:p w:rsidR="00D3061F" w:rsidRPr="007611C7" w:rsidRDefault="00D3061F" w:rsidP="004C5DF1">
      <w:pPr>
        <w:keepLines/>
        <w:numPr>
          <w:ilvl w:val="0"/>
          <w:numId w:val="7"/>
        </w:numPr>
        <w:spacing w:line="288" w:lineRule="auto"/>
        <w:ind w:left="426"/>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Ustala się wynagrodzenie ryczałtowe Wykonawcy na łączną kwotę brutto </w:t>
      </w:r>
      <w:r w:rsidRPr="007611C7">
        <w:rPr>
          <w:rFonts w:ascii="Calibri" w:hAnsi="Calibri" w:cs="Calibri"/>
          <w:b/>
          <w:bCs/>
          <w:color w:val="000000" w:themeColor="text1"/>
          <w:sz w:val="22"/>
          <w:szCs w:val="22"/>
        </w:rPr>
        <w:t>…………zł</w:t>
      </w:r>
      <w:r w:rsidRPr="007611C7">
        <w:rPr>
          <w:rFonts w:ascii="Calibri" w:hAnsi="Calibri" w:cs="Calibri"/>
          <w:color w:val="000000" w:themeColor="text1"/>
          <w:sz w:val="22"/>
          <w:szCs w:val="22"/>
        </w:rPr>
        <w:t xml:space="preserve">(słownie: </w:t>
      </w:r>
      <w:r w:rsidRPr="007611C7">
        <w:rPr>
          <w:rFonts w:ascii="Calibri" w:hAnsi="Calibri" w:cs="Calibri"/>
          <w:b/>
          <w:bCs/>
          <w:color w:val="000000" w:themeColor="text1"/>
          <w:sz w:val="22"/>
          <w:szCs w:val="22"/>
        </w:rPr>
        <w:t>………………………………………………………………………………..</w:t>
      </w:r>
      <w:r w:rsidRPr="007611C7">
        <w:rPr>
          <w:rFonts w:ascii="Calibri" w:hAnsi="Calibri" w:cs="Calibri"/>
          <w:color w:val="000000" w:themeColor="text1"/>
          <w:sz w:val="22"/>
          <w:szCs w:val="22"/>
        </w:rPr>
        <w:t>) - w tym 23% podatku VAT.</w:t>
      </w:r>
    </w:p>
    <w:p w:rsidR="00D3061F" w:rsidRPr="007611C7" w:rsidRDefault="00D3061F" w:rsidP="00EB24C7">
      <w:pPr>
        <w:keepLines/>
        <w:numPr>
          <w:ilvl w:val="0"/>
          <w:numId w:val="8"/>
        </w:numPr>
        <w:spacing w:line="288" w:lineRule="auto"/>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lastRenderedPageBreak/>
        <w:t xml:space="preserve">Wykonawcy nie przysługuje żadna dodatkowa zapłata ponad kwotę wynikającą z ust. 1. </w:t>
      </w:r>
      <w:r w:rsidR="003C161D" w:rsidRPr="007611C7">
        <w:rPr>
          <w:rFonts w:ascii="Calibri" w:hAnsi="Calibri" w:cs="Calibri"/>
          <w:snapToGrid w:val="0"/>
          <w:color w:val="000000" w:themeColor="text1"/>
          <w:sz w:val="22"/>
          <w:szCs w:val="22"/>
        </w:rPr>
        <w:t xml:space="preserve">Wynagrodzenie nie </w:t>
      </w:r>
      <w:r w:rsidR="007D2D44" w:rsidRPr="007611C7">
        <w:rPr>
          <w:rFonts w:ascii="Calibri" w:hAnsi="Calibri" w:cs="Calibri"/>
          <w:snapToGrid w:val="0"/>
          <w:color w:val="000000" w:themeColor="text1"/>
          <w:sz w:val="22"/>
          <w:szCs w:val="22"/>
        </w:rPr>
        <w:t>podlega</w:t>
      </w:r>
      <w:r w:rsidRPr="007611C7">
        <w:rPr>
          <w:rFonts w:ascii="Calibri" w:hAnsi="Calibri" w:cs="Calibri"/>
          <w:snapToGrid w:val="0"/>
          <w:color w:val="000000" w:themeColor="text1"/>
          <w:sz w:val="22"/>
          <w:szCs w:val="22"/>
        </w:rPr>
        <w:t xml:space="preserve"> zmianie z tytułu wzrostu cen, zmiany lub wprowadzenia nowych podatków. Wykonawca niniejszym zrzeka się w sposób wyraźny wszelkich praw, w tym do wnoszenia roszczeń związanych lub wynikających ze wzrostu cen materiałów, energii, paliw, kosztów robocizny lub innych kosztów związanych z wykonaniem robót.</w:t>
      </w:r>
    </w:p>
    <w:p w:rsidR="00D3061F" w:rsidRPr="007611C7" w:rsidRDefault="00D3061F" w:rsidP="00040E0B">
      <w:pPr>
        <w:keepLines/>
        <w:numPr>
          <w:ilvl w:val="0"/>
          <w:numId w:val="8"/>
        </w:numPr>
        <w:spacing w:line="288" w:lineRule="auto"/>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Rozliczenie nastąpi jedną fakturą po zakończeniu </w:t>
      </w:r>
      <w:r w:rsidRPr="007611C7">
        <w:rPr>
          <w:rFonts w:ascii="Calibri" w:hAnsi="Calibri" w:cs="Calibri"/>
          <w:snapToGrid w:val="0"/>
          <w:color w:val="000000" w:themeColor="text1"/>
          <w:sz w:val="22"/>
          <w:szCs w:val="22"/>
        </w:rPr>
        <w:t>realizacji robót budowlanych objętych niniejszą umową i podpisaniu protokołu odbioru końcowego robót bez zastrzeżeń przez każdą ze Stron</w:t>
      </w:r>
      <w:r w:rsidRPr="007611C7">
        <w:rPr>
          <w:rFonts w:ascii="Calibri" w:hAnsi="Calibri" w:cs="Calibri"/>
          <w:color w:val="000000" w:themeColor="text1"/>
          <w:sz w:val="22"/>
          <w:szCs w:val="22"/>
        </w:rPr>
        <w:t xml:space="preserve">. Podstawę do wystawienia faktury stanowi </w:t>
      </w:r>
      <w:r w:rsidR="007D2D44" w:rsidRPr="007611C7">
        <w:rPr>
          <w:rFonts w:ascii="Calibri" w:hAnsi="Calibri" w:cs="Calibri"/>
          <w:color w:val="000000" w:themeColor="text1"/>
          <w:sz w:val="22"/>
          <w:szCs w:val="22"/>
        </w:rPr>
        <w:t xml:space="preserve">pisemne zgłoszenie </w:t>
      </w:r>
      <w:r w:rsidR="00357DD6" w:rsidRPr="007611C7">
        <w:rPr>
          <w:rFonts w:ascii="Calibri" w:hAnsi="Calibri" w:cs="Calibri"/>
          <w:color w:val="000000" w:themeColor="text1"/>
          <w:sz w:val="22"/>
          <w:szCs w:val="22"/>
        </w:rPr>
        <w:t xml:space="preserve">zakończenia realizacji przedmiotu umowy i </w:t>
      </w:r>
      <w:r w:rsidR="007D2D44" w:rsidRPr="007611C7">
        <w:rPr>
          <w:rFonts w:ascii="Calibri" w:hAnsi="Calibri" w:cs="Calibri"/>
          <w:color w:val="000000" w:themeColor="text1"/>
          <w:sz w:val="22"/>
          <w:szCs w:val="22"/>
        </w:rPr>
        <w:t xml:space="preserve">gotowości do odbioru </w:t>
      </w:r>
      <w:bookmarkStart w:id="0" w:name="_Hlk768284"/>
      <w:r w:rsidR="007D2D44" w:rsidRPr="007611C7">
        <w:rPr>
          <w:rFonts w:ascii="Calibri" w:hAnsi="Calibri" w:cs="Calibri"/>
          <w:color w:val="000000" w:themeColor="text1"/>
          <w:sz w:val="22"/>
          <w:szCs w:val="22"/>
        </w:rPr>
        <w:t>kompletnego i wolnego od wad przedmiotu umowy</w:t>
      </w:r>
      <w:bookmarkEnd w:id="0"/>
      <w:r w:rsidR="007D2D44" w:rsidRPr="007611C7">
        <w:rPr>
          <w:rFonts w:ascii="Calibri" w:hAnsi="Calibri" w:cs="Calibri"/>
          <w:color w:val="000000" w:themeColor="text1"/>
          <w:sz w:val="22"/>
          <w:szCs w:val="22"/>
        </w:rPr>
        <w:t>, doręczone Zamawiającemu.</w:t>
      </w:r>
    </w:p>
    <w:p w:rsidR="00D3061F" w:rsidRPr="007611C7" w:rsidRDefault="00D3061F" w:rsidP="004C5DF1">
      <w:pPr>
        <w:keepLines/>
        <w:numPr>
          <w:ilvl w:val="0"/>
          <w:numId w:val="8"/>
        </w:numPr>
        <w:spacing w:line="288" w:lineRule="auto"/>
        <w:ind w:left="357" w:hanging="357"/>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Zamawiający oświadcza, że jest płatnikiem podatku VAT i posiada nr identyfikacyjny NIP 617-20-54-976. Faktura będzie wystawiona dla Zamawiającego na: „Zakład Usług Komunalnych ” </w:t>
      </w:r>
      <w:r w:rsidRPr="007611C7">
        <w:rPr>
          <w:rFonts w:ascii="Calibri" w:hAnsi="Calibri" w:cs="Calibri"/>
          <w:color w:val="000000" w:themeColor="text1"/>
          <w:sz w:val="22"/>
          <w:szCs w:val="22"/>
        </w:rPr>
        <w:br/>
        <w:t xml:space="preserve">Sp. z o.o. w Jarocinie, adres: 63-200 Jarocin, ul. Kasztanowa 18, NIP 617-20-54-976. </w:t>
      </w:r>
    </w:p>
    <w:p w:rsidR="00D3061F" w:rsidRPr="007611C7" w:rsidRDefault="00D3061F" w:rsidP="00EB24C7">
      <w:pPr>
        <w:pStyle w:val="Tekstpodstawowy"/>
        <w:numPr>
          <w:ilvl w:val="0"/>
          <w:numId w:val="8"/>
        </w:numPr>
        <w:spacing w:line="288" w:lineRule="auto"/>
        <w:ind w:right="0"/>
        <w:rPr>
          <w:rFonts w:ascii="Calibri" w:hAnsi="Calibri" w:cs="Calibri"/>
          <w:color w:val="000000" w:themeColor="text1"/>
          <w:sz w:val="22"/>
          <w:szCs w:val="22"/>
        </w:rPr>
      </w:pPr>
      <w:r w:rsidRPr="007611C7">
        <w:rPr>
          <w:rFonts w:ascii="Calibri" w:hAnsi="Calibri" w:cs="Calibri"/>
          <w:color w:val="000000" w:themeColor="text1"/>
          <w:sz w:val="22"/>
          <w:szCs w:val="22"/>
        </w:rPr>
        <w:t>Zapłata należności, wynikająca z faktury nastąpi w terminie 30 dni od dnia doręczenia Zamawiającemu prawidłowo wystawionej faktury, na rachunek bankowy Wykonawcy wskazany na fakturze.</w:t>
      </w:r>
    </w:p>
    <w:p w:rsidR="00D3061F" w:rsidRPr="007611C7" w:rsidRDefault="00D3061F" w:rsidP="00EB24C7">
      <w:pPr>
        <w:pStyle w:val="Tekstpodstawowy"/>
        <w:numPr>
          <w:ilvl w:val="0"/>
          <w:numId w:val="8"/>
        </w:numPr>
        <w:spacing w:line="288" w:lineRule="auto"/>
        <w:ind w:right="0"/>
        <w:rPr>
          <w:rFonts w:ascii="Calibri" w:hAnsi="Calibri" w:cs="Calibri"/>
          <w:color w:val="000000" w:themeColor="text1"/>
          <w:sz w:val="22"/>
          <w:szCs w:val="22"/>
        </w:rPr>
      </w:pPr>
      <w:r w:rsidRPr="007611C7">
        <w:rPr>
          <w:rFonts w:ascii="Calibri" w:hAnsi="Calibri" w:cs="Calibri"/>
          <w:color w:val="000000" w:themeColor="text1"/>
          <w:sz w:val="22"/>
          <w:szCs w:val="22"/>
        </w:rPr>
        <w:t>Wykonawca jest zobowiązany do wystawienia faktury VAT w terminach określonych przepisami prawa.</w:t>
      </w:r>
    </w:p>
    <w:p w:rsidR="00D3061F" w:rsidRPr="007611C7" w:rsidRDefault="00D3061F" w:rsidP="00EB24C7">
      <w:pPr>
        <w:spacing w:line="288" w:lineRule="auto"/>
        <w:jc w:val="both"/>
        <w:rPr>
          <w:rFonts w:ascii="Calibri" w:hAnsi="Calibri" w:cs="Calibri"/>
          <w:color w:val="000000" w:themeColor="text1"/>
          <w:sz w:val="22"/>
          <w:szCs w:val="22"/>
        </w:rPr>
      </w:pPr>
    </w:p>
    <w:p w:rsidR="00D3061F" w:rsidRPr="007611C7" w:rsidRDefault="00D3061F" w:rsidP="00EB24C7">
      <w:pPr>
        <w:spacing w:line="288" w:lineRule="auto"/>
        <w:jc w:val="center"/>
        <w:rPr>
          <w:rFonts w:ascii="Calibri" w:hAnsi="Calibri" w:cs="Calibri"/>
          <w:color w:val="000000" w:themeColor="text1"/>
          <w:sz w:val="22"/>
          <w:szCs w:val="22"/>
        </w:rPr>
      </w:pPr>
      <w:r w:rsidRPr="007611C7">
        <w:rPr>
          <w:rFonts w:ascii="Calibri" w:hAnsi="Calibri" w:cs="Calibri"/>
          <w:color w:val="000000" w:themeColor="text1"/>
          <w:sz w:val="22"/>
          <w:szCs w:val="22"/>
        </w:rPr>
        <w:t>§ 4</w:t>
      </w:r>
    </w:p>
    <w:p w:rsidR="00D3061F" w:rsidRPr="007611C7" w:rsidRDefault="00D3061F" w:rsidP="00EB24C7">
      <w:pPr>
        <w:keepLines/>
        <w:numPr>
          <w:ilvl w:val="0"/>
          <w:numId w:val="4"/>
        </w:numPr>
        <w:spacing w:line="288" w:lineRule="auto"/>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Zamawiający zobowiązany jest do:</w:t>
      </w:r>
    </w:p>
    <w:p w:rsidR="00D3061F" w:rsidRPr="007611C7" w:rsidRDefault="00D3061F" w:rsidP="004C5DF1">
      <w:pPr>
        <w:pStyle w:val="Tekstpodstawowy"/>
        <w:numPr>
          <w:ilvl w:val="0"/>
          <w:numId w:val="2"/>
        </w:numPr>
        <w:spacing w:line="288" w:lineRule="auto"/>
        <w:ind w:left="720" w:right="0"/>
        <w:rPr>
          <w:rFonts w:ascii="Calibri" w:hAnsi="Calibri" w:cs="Calibri"/>
          <w:color w:val="000000" w:themeColor="text1"/>
          <w:sz w:val="22"/>
          <w:szCs w:val="22"/>
        </w:rPr>
      </w:pPr>
      <w:r w:rsidRPr="007611C7">
        <w:rPr>
          <w:rFonts w:ascii="Calibri" w:hAnsi="Calibri" w:cs="Calibri"/>
          <w:color w:val="000000" w:themeColor="text1"/>
          <w:sz w:val="22"/>
          <w:szCs w:val="22"/>
        </w:rPr>
        <w:t>przekazania Wykonawcy egzemplarza projektu technicznego najpóźniej w dniu podpisania umowy,</w:t>
      </w:r>
    </w:p>
    <w:p w:rsidR="00D3061F" w:rsidRPr="007611C7" w:rsidRDefault="00D3061F" w:rsidP="004C5DF1">
      <w:pPr>
        <w:pStyle w:val="Tekstpodstawowy"/>
        <w:numPr>
          <w:ilvl w:val="0"/>
          <w:numId w:val="2"/>
        </w:numPr>
        <w:spacing w:line="288" w:lineRule="auto"/>
        <w:ind w:left="720" w:right="0"/>
        <w:rPr>
          <w:rFonts w:ascii="Calibri" w:hAnsi="Calibri" w:cs="Calibri"/>
          <w:color w:val="000000" w:themeColor="text1"/>
          <w:sz w:val="22"/>
          <w:szCs w:val="22"/>
        </w:rPr>
      </w:pPr>
      <w:r w:rsidRPr="007611C7">
        <w:rPr>
          <w:rFonts w:ascii="Calibri" w:hAnsi="Calibri" w:cs="Calibri"/>
          <w:color w:val="000000" w:themeColor="text1"/>
          <w:sz w:val="22"/>
          <w:szCs w:val="22"/>
        </w:rPr>
        <w:t>przekazania terenu budowy w ciągu 14 dni od podpisania umowy</w:t>
      </w:r>
      <w:r w:rsidR="009D6C6D" w:rsidRPr="007611C7">
        <w:rPr>
          <w:rFonts w:ascii="Calibri" w:hAnsi="Calibri" w:cs="Calibri"/>
          <w:color w:val="000000" w:themeColor="text1"/>
          <w:sz w:val="22"/>
          <w:szCs w:val="22"/>
        </w:rPr>
        <w:t xml:space="preserve"> </w:t>
      </w:r>
      <w:r w:rsidR="009D6C6D" w:rsidRPr="007611C7">
        <w:rPr>
          <w:rFonts w:ascii="Calibri" w:hAnsi="Calibri"/>
          <w:color w:val="000000" w:themeColor="text1"/>
          <w:sz w:val="22"/>
          <w:szCs w:val="22"/>
        </w:rPr>
        <w:t>i po przedłożeniu przez Wykonawcę i zaakceptowaniu przez Inspektora Nadzoru wszystkich niezbędnych dokumentów wymaganych przepisami prawa do prawidłowej realizacji budowy,</w:t>
      </w:r>
    </w:p>
    <w:p w:rsidR="00D3061F" w:rsidRPr="007611C7" w:rsidRDefault="00D3061F" w:rsidP="004C5DF1">
      <w:pPr>
        <w:pStyle w:val="Tekstpodstawowy"/>
        <w:numPr>
          <w:ilvl w:val="0"/>
          <w:numId w:val="2"/>
        </w:numPr>
        <w:spacing w:line="288" w:lineRule="auto"/>
        <w:ind w:left="720" w:right="0"/>
        <w:rPr>
          <w:rFonts w:ascii="Calibri" w:hAnsi="Calibri" w:cs="Calibri"/>
          <w:color w:val="000000" w:themeColor="text1"/>
          <w:sz w:val="22"/>
          <w:szCs w:val="22"/>
        </w:rPr>
      </w:pPr>
      <w:r w:rsidRPr="007611C7">
        <w:rPr>
          <w:rFonts w:ascii="Calibri" w:hAnsi="Calibri" w:cs="Calibri"/>
          <w:color w:val="000000" w:themeColor="text1"/>
          <w:sz w:val="22"/>
          <w:szCs w:val="22"/>
        </w:rPr>
        <w:t>nadzoru nad realizacją zadania,</w:t>
      </w:r>
    </w:p>
    <w:p w:rsidR="00D3061F" w:rsidRPr="007611C7" w:rsidRDefault="00D3061F" w:rsidP="004C5DF1">
      <w:pPr>
        <w:pStyle w:val="Tekstpodstawowy"/>
        <w:numPr>
          <w:ilvl w:val="0"/>
          <w:numId w:val="2"/>
        </w:numPr>
        <w:spacing w:line="288" w:lineRule="auto"/>
        <w:ind w:left="720" w:right="0"/>
        <w:rPr>
          <w:rFonts w:ascii="Calibri" w:hAnsi="Calibri" w:cs="Calibri"/>
          <w:color w:val="000000" w:themeColor="text1"/>
          <w:sz w:val="22"/>
          <w:szCs w:val="22"/>
        </w:rPr>
      </w:pPr>
      <w:r w:rsidRPr="007611C7">
        <w:rPr>
          <w:rFonts w:ascii="Calibri" w:hAnsi="Calibri" w:cs="Calibri"/>
          <w:color w:val="000000" w:themeColor="text1"/>
          <w:sz w:val="22"/>
          <w:szCs w:val="22"/>
        </w:rPr>
        <w:t xml:space="preserve">rozpoczęcia czynności odbioru przedmiotu umowy w terminie 14 dni od doręczenia mu pisemnego zgłoszenia przez Wykonawcę zakończenia realizacji przedmiotu umowy i gotowości do odbioru </w:t>
      </w:r>
      <w:r w:rsidRPr="007611C7">
        <w:rPr>
          <w:rFonts w:ascii="Calibri" w:hAnsi="Calibri" w:cs="Calibri"/>
          <w:snapToGrid w:val="0"/>
          <w:color w:val="000000" w:themeColor="text1"/>
          <w:sz w:val="22"/>
          <w:szCs w:val="22"/>
        </w:rPr>
        <w:t>kompletnego i wolnego od wad przedmiotu umowy</w:t>
      </w:r>
      <w:r w:rsidRPr="007611C7">
        <w:rPr>
          <w:rFonts w:ascii="Calibri" w:hAnsi="Calibri" w:cs="Calibri"/>
          <w:color w:val="000000" w:themeColor="text1"/>
          <w:sz w:val="22"/>
          <w:szCs w:val="22"/>
        </w:rPr>
        <w:t>, a następnie podpisania protokołu odbioru przedmiotu umowy w przypadku gdy przedmiot umowy jest kompletny i wolny od wad,</w:t>
      </w:r>
    </w:p>
    <w:p w:rsidR="00D3061F" w:rsidRPr="007611C7" w:rsidRDefault="00D3061F" w:rsidP="00EB24C7">
      <w:pPr>
        <w:keepLines/>
        <w:numPr>
          <w:ilvl w:val="0"/>
          <w:numId w:val="4"/>
        </w:numPr>
        <w:spacing w:line="288" w:lineRule="auto"/>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Wykonawca zobowiązany jest do:</w:t>
      </w:r>
    </w:p>
    <w:p w:rsidR="00D3061F" w:rsidRPr="007611C7"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wykonania przedmiotu umowy zgodnie z opisem przedmiotu zamówienia, zasadami wiedzy technicznej i przepisami prawa;</w:t>
      </w:r>
    </w:p>
    <w:p w:rsidR="00D3061F" w:rsidRPr="007611C7"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zapewnienia i powołania kierownika budowy;</w:t>
      </w:r>
    </w:p>
    <w:p w:rsidR="00D3061F" w:rsidRPr="007611C7" w:rsidRDefault="00D3061F" w:rsidP="004C5DF1">
      <w:pPr>
        <w:pStyle w:val="Style6"/>
        <w:widowControl/>
        <w:numPr>
          <w:ilvl w:val="1"/>
          <w:numId w:val="4"/>
        </w:numPr>
        <w:tabs>
          <w:tab w:val="clear" w:pos="1080"/>
          <w:tab w:val="num" w:pos="-3119"/>
        </w:tabs>
        <w:spacing w:line="288" w:lineRule="auto"/>
        <w:ind w:left="709" w:right="48"/>
        <w:jc w:val="both"/>
        <w:rPr>
          <w:rStyle w:val="FontStyle14"/>
          <w:rFonts w:ascii="Calibri" w:hAnsi="Calibri" w:cs="Calibri"/>
          <w:color w:val="000000" w:themeColor="text1"/>
          <w:sz w:val="22"/>
          <w:szCs w:val="22"/>
        </w:rPr>
      </w:pPr>
      <w:r w:rsidRPr="007611C7">
        <w:rPr>
          <w:rFonts w:ascii="Calibri" w:hAnsi="Calibri" w:cs="Calibri"/>
          <w:snapToGrid w:val="0"/>
          <w:color w:val="000000" w:themeColor="text1"/>
          <w:sz w:val="22"/>
          <w:szCs w:val="22"/>
        </w:rPr>
        <w:t xml:space="preserve">protokolarnego przejęcia terenu budowy, </w:t>
      </w:r>
      <w:r w:rsidRPr="007611C7">
        <w:rPr>
          <w:rStyle w:val="FontStyle13"/>
          <w:rFonts w:ascii="Calibri" w:hAnsi="Calibri" w:cs="Calibri"/>
          <w:color w:val="000000" w:themeColor="text1"/>
        </w:rPr>
        <w:t>jego zagospodarowania oraz właściwego oznaczenia oraz zabezpieczenia terenu budowy i miejsc prowadzenia robót, zapewnienia należytego ładu i porządku, a w szczególności przestrzegania przepisów BHP, ochronę p.poż. na terenie budowy na koszt własny;</w:t>
      </w:r>
    </w:p>
    <w:p w:rsidR="00D3061F" w:rsidRPr="007611C7"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sporządzenia przed rozpoczęciem budowy planu bezpieczeństwa i ochrony zdrowia, uwzględniając specyfikę obiektu i warunki prowadzenia robót budowlanych;</w:t>
      </w:r>
    </w:p>
    <w:p w:rsidR="00D3061F" w:rsidRPr="007611C7" w:rsidRDefault="00D3061F" w:rsidP="004C5DF1">
      <w:pPr>
        <w:pStyle w:val="Style6"/>
        <w:widowControl/>
        <w:numPr>
          <w:ilvl w:val="1"/>
          <w:numId w:val="4"/>
        </w:numPr>
        <w:tabs>
          <w:tab w:val="clear" w:pos="1080"/>
          <w:tab w:val="num" w:pos="-3119"/>
        </w:tabs>
        <w:spacing w:line="288" w:lineRule="auto"/>
        <w:ind w:left="709" w:right="48"/>
        <w:jc w:val="both"/>
        <w:rPr>
          <w:rStyle w:val="FontStyle15"/>
          <w:rFonts w:ascii="Calibri" w:hAnsi="Calibri" w:cs="Calibri"/>
          <w:color w:val="000000" w:themeColor="text1"/>
        </w:rPr>
      </w:pPr>
      <w:r w:rsidRPr="007611C7">
        <w:rPr>
          <w:rFonts w:ascii="Calibri" w:hAnsi="Calibri" w:cs="Calibri"/>
          <w:snapToGrid w:val="0"/>
          <w:color w:val="000000" w:themeColor="text1"/>
          <w:sz w:val="22"/>
          <w:szCs w:val="22"/>
        </w:rPr>
        <w:lastRenderedPageBreak/>
        <w:t xml:space="preserve">zabezpieczenia terenu budowy z zachowaniem najwyższej staranności i zapewnienia bezpieczeństwa osób znajdujących się na terenie budowy; </w:t>
      </w:r>
      <w:r w:rsidRPr="007611C7">
        <w:rPr>
          <w:rStyle w:val="FontStyle13"/>
          <w:rFonts w:ascii="Calibri" w:hAnsi="Calibri" w:cs="Calibri"/>
          <w:color w:val="000000" w:themeColor="text1"/>
        </w:rPr>
        <w:t>zabezpieczenia budowy przed kradzieżą i innymi ujemnymi oddziaływaniami i ponoszenia skutków finansowych z tego tytułu;</w:t>
      </w:r>
    </w:p>
    <w:p w:rsidR="00D3061F" w:rsidRPr="007611C7" w:rsidRDefault="00D3061F" w:rsidP="004C5DF1">
      <w:pPr>
        <w:pStyle w:val="Style7"/>
        <w:widowControl/>
        <w:numPr>
          <w:ilvl w:val="1"/>
          <w:numId w:val="4"/>
        </w:numPr>
        <w:tabs>
          <w:tab w:val="clear" w:pos="1080"/>
          <w:tab w:val="num" w:pos="709"/>
        </w:tabs>
        <w:spacing w:line="288" w:lineRule="auto"/>
        <w:ind w:left="709" w:right="48"/>
        <w:jc w:val="both"/>
        <w:rPr>
          <w:rStyle w:val="FontStyle13"/>
          <w:rFonts w:ascii="Calibri" w:hAnsi="Calibri" w:cs="Calibri"/>
          <w:color w:val="000000" w:themeColor="text1"/>
        </w:rPr>
      </w:pPr>
      <w:r w:rsidRPr="007611C7">
        <w:rPr>
          <w:rStyle w:val="FontStyle13"/>
          <w:rFonts w:ascii="Calibri" w:hAnsi="Calibri" w:cs="Calibri"/>
          <w:color w:val="000000" w:themeColor="text1"/>
        </w:rPr>
        <w:t>ponoszenia odpowiedzialności za szkody powstałe na terenie budowy pozostające w związku przyczynowym lub spowodowane robotami prowadzonymi przez Wykonawcę;</w:t>
      </w:r>
    </w:p>
    <w:p w:rsidR="00D3061F" w:rsidRPr="007611C7"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color w:val="000000" w:themeColor="text1"/>
        </w:rPr>
      </w:pPr>
      <w:r w:rsidRPr="007611C7">
        <w:rPr>
          <w:rStyle w:val="FontStyle13"/>
          <w:rFonts w:ascii="Calibri" w:hAnsi="Calibri" w:cs="Calibri"/>
          <w:color w:val="000000" w:themeColor="text1"/>
        </w:rPr>
        <w:t>zabezpieczenia instalacji i urządzeń na terenie budowy i w jej bezpośrednim otoczeniu - jeśli wynika to z dokumentacji — przed ich zniszczeniem lub uszkodzeniem w trakcie wykonywania robót stanowiących przedmiot niniejszej umowy;</w:t>
      </w:r>
    </w:p>
    <w:p w:rsidR="00D3061F" w:rsidRPr="007611C7"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color w:val="000000" w:themeColor="text1"/>
        </w:rPr>
      </w:pPr>
      <w:r w:rsidRPr="007611C7">
        <w:rPr>
          <w:rStyle w:val="FontStyle13"/>
          <w:rFonts w:ascii="Calibri" w:hAnsi="Calibri" w:cs="Calibri"/>
          <w:color w:val="000000" w:themeColor="text1"/>
        </w:rPr>
        <w:t>utrzymywania terenu budowy w stanie wolnym od przeszkód komunikacyjnych oraz usuwania niepotrzebnych urządzeń pomocniczych, zbędnych materiałów oraz odpadów na koszt własny,</w:t>
      </w:r>
    </w:p>
    <w:p w:rsidR="00D3061F" w:rsidRPr="007611C7"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color w:val="000000" w:themeColor="text1"/>
        </w:rPr>
      </w:pPr>
      <w:r w:rsidRPr="007611C7">
        <w:rPr>
          <w:rStyle w:val="FontStyle13"/>
          <w:rFonts w:ascii="Calibri" w:hAnsi="Calibri" w:cs="Calibri"/>
          <w:color w:val="000000" w:themeColor="text1"/>
        </w:rPr>
        <w:t>wykonania na koszt własny prac niezbędnych ze względu na bezpieczeństwo lub konieczność zapobiegania awarii;</w:t>
      </w:r>
    </w:p>
    <w:p w:rsidR="00D3061F" w:rsidRPr="007611C7"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załatwienia wszystkich formalności i poniesienia kosztów związanych z budową w tym w szczególności zakup materiałów niezbędnych dla realizacji przedmiotu zamówienia;</w:t>
      </w:r>
    </w:p>
    <w:p w:rsidR="00D3061F" w:rsidRPr="007611C7" w:rsidRDefault="00D3061F" w:rsidP="004C5DF1">
      <w:pPr>
        <w:numPr>
          <w:ilvl w:val="1"/>
          <w:numId w:val="4"/>
        </w:numPr>
        <w:tabs>
          <w:tab w:val="clear" w:pos="1080"/>
        </w:tabs>
        <w:spacing w:line="288" w:lineRule="auto"/>
        <w:ind w:left="709"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postępowania z odpadami powstałymi w trakcie realizacji przedmiotu umowy zgodnie z zapisami ustawy o odpadach z dnia 14 grudnia 2012 r. </w:t>
      </w:r>
      <w:r w:rsidR="00875CA9" w:rsidRPr="007611C7">
        <w:rPr>
          <w:rFonts w:ascii="Calibri" w:hAnsi="Calibri" w:cs="Calibri"/>
          <w:color w:val="000000" w:themeColor="text1"/>
          <w:sz w:val="22"/>
          <w:szCs w:val="22"/>
        </w:rPr>
        <w:t>(tj. z dnia 10 maja 2018 roku, Dz.U. z 2018 r. poz. 992 ze zm.</w:t>
      </w:r>
      <w:r w:rsidRPr="007611C7">
        <w:rPr>
          <w:rFonts w:ascii="Calibri" w:hAnsi="Calibri" w:cs="Calibri"/>
          <w:color w:val="000000" w:themeColor="text1"/>
          <w:sz w:val="22"/>
          <w:szCs w:val="22"/>
        </w:rPr>
        <w:t>) i ustawy z 27 kwietnia 2001 r. Prawo ochrony środowiska (</w:t>
      </w:r>
      <w:r w:rsidR="00875CA9" w:rsidRPr="007611C7">
        <w:rPr>
          <w:rFonts w:ascii="Calibri" w:hAnsi="Calibri" w:cs="Calibri"/>
          <w:color w:val="000000" w:themeColor="text1"/>
          <w:sz w:val="22"/>
          <w:szCs w:val="22"/>
        </w:rPr>
        <w:t>tj. z dnia 13 kwietnia 2018 roku, Dz.U. z 2018 r. poz. 799 ze zm.</w:t>
      </w:r>
      <w:r w:rsidRPr="007611C7">
        <w:rPr>
          <w:rFonts w:ascii="Calibri" w:hAnsi="Calibri" w:cs="Calibri"/>
          <w:color w:val="000000" w:themeColor="text1"/>
          <w:sz w:val="22"/>
          <w:szCs w:val="22"/>
        </w:rPr>
        <w:t>) oraz zapewnienia na własny koszt transportu odpadów do miejsc ich wykorzystania lub utylizacji, łącznie z kosztami utylizacji;</w:t>
      </w:r>
    </w:p>
    <w:p w:rsidR="00D3061F" w:rsidRPr="007611C7"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odtworzenia nawierzchni ulic i chodników, uszkodzonych w związku z prowadzonymi pracami w ramach przedmiotowej umowy;</w:t>
      </w:r>
    </w:p>
    <w:p w:rsidR="00D3061F" w:rsidRPr="007611C7"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 xml:space="preserve">pisemnego zgłoszenia </w:t>
      </w:r>
      <w:r w:rsidR="00764470" w:rsidRPr="007611C7">
        <w:rPr>
          <w:rFonts w:ascii="Calibri" w:hAnsi="Calibri" w:cs="Calibri"/>
          <w:color w:val="000000" w:themeColor="text1"/>
          <w:sz w:val="22"/>
          <w:szCs w:val="22"/>
        </w:rPr>
        <w:t>zakończenia realizacji przedmiotu umowy</w:t>
      </w:r>
      <w:r w:rsidR="00764470" w:rsidRPr="007611C7">
        <w:rPr>
          <w:rFonts w:ascii="Calibri" w:hAnsi="Calibri" w:cs="Calibri"/>
          <w:snapToGrid w:val="0"/>
          <w:color w:val="000000" w:themeColor="text1"/>
          <w:sz w:val="22"/>
          <w:szCs w:val="22"/>
        </w:rPr>
        <w:t xml:space="preserve"> i </w:t>
      </w:r>
      <w:r w:rsidR="00875CA9" w:rsidRPr="007611C7">
        <w:rPr>
          <w:rFonts w:ascii="Calibri" w:hAnsi="Calibri" w:cs="Calibri"/>
          <w:snapToGrid w:val="0"/>
          <w:color w:val="000000" w:themeColor="text1"/>
          <w:sz w:val="22"/>
          <w:szCs w:val="22"/>
        </w:rPr>
        <w:t xml:space="preserve">gotowości do </w:t>
      </w:r>
      <w:r w:rsidRPr="007611C7">
        <w:rPr>
          <w:rFonts w:ascii="Calibri" w:hAnsi="Calibri" w:cs="Calibri"/>
          <w:snapToGrid w:val="0"/>
          <w:color w:val="000000" w:themeColor="text1"/>
          <w:sz w:val="22"/>
          <w:szCs w:val="22"/>
        </w:rPr>
        <w:t xml:space="preserve">odbioru </w:t>
      </w:r>
      <w:r w:rsidR="00EF551E" w:rsidRPr="007611C7">
        <w:rPr>
          <w:rFonts w:ascii="Calibri" w:hAnsi="Calibri" w:cs="Calibri"/>
          <w:color w:val="000000" w:themeColor="text1"/>
          <w:sz w:val="22"/>
          <w:szCs w:val="22"/>
        </w:rPr>
        <w:t>kompletnego i wolnego od wad przedmiotu umowy</w:t>
      </w:r>
      <w:r w:rsidRPr="007611C7">
        <w:rPr>
          <w:rFonts w:ascii="Calibri" w:hAnsi="Calibri" w:cs="Calibri"/>
          <w:snapToGrid w:val="0"/>
          <w:color w:val="000000" w:themeColor="text1"/>
          <w:sz w:val="22"/>
          <w:szCs w:val="22"/>
        </w:rPr>
        <w:t>, uczestniczenia w czynnościach odbioru i zapewnienie usunięcia stwierdzonych wad;</w:t>
      </w:r>
    </w:p>
    <w:p w:rsidR="00D3061F" w:rsidRPr="007611C7"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dbania o należyty porządek na terenie budowy;</w:t>
      </w:r>
    </w:p>
    <w:p w:rsidR="00D3061F" w:rsidRPr="007611C7"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użycia w zakresie realizacji przedmiotu umowy materiałów spełniających wymagania określone obowiązującymi warunkami oraz posiadającymi stosowne certyfikaty (aprobaty techniczne itp.) i na żądanie Zamawiającego przedstawić dokumenty poświadczające jakość stosowanych materiałów;</w:t>
      </w:r>
    </w:p>
    <w:p w:rsidR="00D3061F" w:rsidRPr="007611C7"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wykonania na własny koszt wszelkich badań wymaganych odrębnymi przepisami oraz badań laboratoryjnych w przypadku wątpliwości Zamawiającego co do jakości stosowanych materiałów;</w:t>
      </w:r>
    </w:p>
    <w:p w:rsidR="00D3061F" w:rsidRPr="007611C7"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udzielenia pisemnej gwarancji na okres 60 miesięcy od dnia odbioru robót na wykonanie przedmiotu umowy oraz minimum 60 miesięcy na zainstalowane oprawy oświetleniowe.</w:t>
      </w:r>
    </w:p>
    <w:p w:rsidR="00D3061F" w:rsidRPr="007611C7"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natychmiastowego usunięcia wszelkich szkód i awarii spowodowanych przez Wykonawcę w trakcie realizacji robót;  </w:t>
      </w:r>
    </w:p>
    <w:p w:rsidR="00D3061F" w:rsidRPr="007611C7"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uporządkowania terenu po zakończeniu robót, jak również usuwania na bieżąco na własny koszt gruzu powstałego w trakcie realizacji prac;</w:t>
      </w:r>
    </w:p>
    <w:p w:rsidR="00D3061F" w:rsidRPr="007611C7"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color w:val="000000" w:themeColor="text1"/>
        </w:rPr>
      </w:pPr>
      <w:r w:rsidRPr="007611C7">
        <w:rPr>
          <w:rStyle w:val="FontStyle13"/>
          <w:rFonts w:ascii="Calibri" w:hAnsi="Calibri" w:cs="Calibri"/>
          <w:color w:val="000000" w:themeColor="text1"/>
        </w:rPr>
        <w:t>ubezpieczenia budowy z tytułu odpowiedzialności za wypadki i szkody wyrządzone przy realizacji prac, w tym ubezpieczenia własnych pracowników, pracowników Zamawiającego i osób postronnych,</w:t>
      </w:r>
    </w:p>
    <w:p w:rsidR="00D3061F" w:rsidRPr="007611C7"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color w:val="000000" w:themeColor="text1"/>
        </w:rPr>
      </w:pPr>
      <w:r w:rsidRPr="007611C7">
        <w:rPr>
          <w:rStyle w:val="FontStyle13"/>
          <w:rFonts w:ascii="Calibri" w:hAnsi="Calibri" w:cs="Calibri"/>
          <w:color w:val="000000" w:themeColor="text1"/>
        </w:rPr>
        <w:lastRenderedPageBreak/>
        <w:t>bezzwłocznego powiadamiania na piśmie Zamawiającego o wszelkich możliwych wydarzeniach i okolicznościach mogących wpłynąć na opóźnienie robót;</w:t>
      </w:r>
    </w:p>
    <w:p w:rsidR="00D3061F" w:rsidRPr="007611C7"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7611C7">
        <w:rPr>
          <w:rFonts w:ascii="Calibri" w:hAnsi="Calibri" w:cs="Calibri"/>
          <w:snapToGrid w:val="0"/>
          <w:color w:val="000000" w:themeColor="text1"/>
          <w:sz w:val="22"/>
          <w:szCs w:val="22"/>
        </w:rPr>
        <w:t xml:space="preserve">znalezienia miejsca na zaplecze, zorganizowania zaplecza budowy; </w:t>
      </w:r>
    </w:p>
    <w:p w:rsidR="00D3061F" w:rsidRPr="007611C7"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7611C7">
        <w:rPr>
          <w:rFonts w:ascii="Calibri" w:hAnsi="Calibri" w:cs="Calibri"/>
          <w:snapToGrid w:val="0"/>
          <w:color w:val="000000" w:themeColor="text1"/>
          <w:sz w:val="22"/>
          <w:szCs w:val="22"/>
        </w:rPr>
        <w:t xml:space="preserve">zainstalowania dla potrzeb budowy licznika zużycia wody i energii oraz ponoszenia kosztów ich zużycia w okresie realizacji robót. </w:t>
      </w:r>
      <w:r w:rsidRPr="007611C7">
        <w:rPr>
          <w:rFonts w:ascii="Calibri" w:hAnsi="Calibri" w:cs="Calibri"/>
          <w:color w:val="000000" w:themeColor="text1"/>
          <w:sz w:val="22"/>
          <w:szCs w:val="22"/>
        </w:rPr>
        <w:t xml:space="preserve">Wykonawca ponosi koszty zużycia wody i energii elektrycznej. Rozliczenie kosztów zużycia wody odbywać się będzie na podstawie wskazań wodomierza odliczającego, zamontowanego staraniem i na koszt Wykonawcy, natomiast koszt zużycia energii elektrycznej wg wskazań podlicznika elektrycznego zamontowanego staraniem i na koszt Wykonawcy. </w:t>
      </w:r>
    </w:p>
    <w:p w:rsidR="00D3061F" w:rsidRPr="007611C7"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7611C7">
        <w:rPr>
          <w:rFonts w:ascii="Calibri" w:hAnsi="Calibri" w:cs="Calibri"/>
          <w:snapToGrid w:val="0"/>
          <w:color w:val="000000" w:themeColor="text1"/>
          <w:sz w:val="22"/>
          <w:szCs w:val="22"/>
        </w:rPr>
        <w:t>zapewnienia obsługi geodezyjnej, w szczególności  wytyczenia obiektu w terenie i inwentaryzacji powykonawczej prowadzonych robót oraz poniesienia kosztów z tym związanych;</w:t>
      </w:r>
    </w:p>
    <w:p w:rsidR="00D3061F" w:rsidRPr="007611C7"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7611C7">
        <w:rPr>
          <w:rFonts w:ascii="Calibri" w:hAnsi="Calibri" w:cs="Calibri"/>
          <w:snapToGrid w:val="0"/>
          <w:color w:val="000000" w:themeColor="text1"/>
          <w:sz w:val="22"/>
          <w:szCs w:val="22"/>
        </w:rPr>
        <w:t>załatwienia wszelkich formalności i poniesienia wszystkich kosztów związanych z zajęciem pasa drogowego, jeśli taka konieczność wystąpi;</w:t>
      </w:r>
    </w:p>
    <w:p w:rsidR="00D3061F" w:rsidRPr="007611C7" w:rsidRDefault="00D3061F" w:rsidP="004C5DF1">
      <w:pPr>
        <w:numPr>
          <w:ilvl w:val="1"/>
          <w:numId w:val="4"/>
        </w:numPr>
        <w:tabs>
          <w:tab w:val="clear" w:pos="1080"/>
          <w:tab w:val="num" w:pos="709"/>
        </w:tabs>
        <w:spacing w:line="288" w:lineRule="auto"/>
        <w:ind w:left="709" w:right="48"/>
        <w:jc w:val="both"/>
        <w:rPr>
          <w:rFonts w:ascii="Calibri" w:hAnsi="Calibri" w:cs="Calibri"/>
          <w:color w:val="000000" w:themeColor="text1"/>
          <w:sz w:val="22"/>
          <w:szCs w:val="22"/>
        </w:rPr>
      </w:pPr>
      <w:r w:rsidRPr="007611C7">
        <w:rPr>
          <w:rFonts w:ascii="Calibri" w:hAnsi="Calibri" w:cs="Calibri"/>
          <w:snapToGrid w:val="0"/>
          <w:color w:val="000000" w:themeColor="text1"/>
          <w:sz w:val="22"/>
          <w:szCs w:val="22"/>
        </w:rPr>
        <w:t>oznakowanie robót na własny koszt.</w:t>
      </w:r>
    </w:p>
    <w:p w:rsidR="00D3061F" w:rsidRPr="007611C7" w:rsidRDefault="00D3061F" w:rsidP="00AD586E">
      <w:pPr>
        <w:keepLines/>
        <w:spacing w:line="276" w:lineRule="auto"/>
        <w:ind w:right="48"/>
        <w:rPr>
          <w:b/>
          <w:bCs/>
          <w:snapToGrid w:val="0"/>
          <w:color w:val="000000" w:themeColor="text1"/>
        </w:rPr>
      </w:pPr>
    </w:p>
    <w:p w:rsidR="00D3061F" w:rsidRPr="007611C7" w:rsidRDefault="00D3061F" w:rsidP="00AD586E">
      <w:pPr>
        <w:keepLines/>
        <w:spacing w:line="276" w:lineRule="auto"/>
        <w:ind w:right="48"/>
        <w:jc w:val="center"/>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 xml:space="preserve">§ 5 </w:t>
      </w:r>
    </w:p>
    <w:p w:rsidR="00D3061F" w:rsidRPr="007611C7"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Zamawiający powołuje inspektora nadzoru. Inspektor nadzoru działa w granicach umocowania określonego przepisami ustawy z dnia 7 lipca 1994 r. Prawo budowlane </w:t>
      </w:r>
      <w:r w:rsidR="007123A8" w:rsidRPr="007611C7">
        <w:rPr>
          <w:rFonts w:ascii="Calibri" w:hAnsi="Calibri" w:cs="Calibri"/>
          <w:color w:val="000000" w:themeColor="text1"/>
          <w:sz w:val="22"/>
          <w:szCs w:val="22"/>
        </w:rPr>
        <w:t>(tj. z dnia 7 czerwca 2018 roku, Dz.U. z 2018 r. poz. 1202 ze zm.</w:t>
      </w:r>
      <w:r w:rsidRPr="007611C7">
        <w:rPr>
          <w:rFonts w:ascii="Calibri" w:hAnsi="Calibri" w:cs="Calibri"/>
          <w:color w:val="000000" w:themeColor="text1"/>
          <w:sz w:val="22"/>
          <w:szCs w:val="22"/>
        </w:rPr>
        <w:t>).</w:t>
      </w:r>
    </w:p>
    <w:p w:rsidR="00D3061F" w:rsidRPr="007611C7"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Inspektor nadzoru uprawniony jest w szczególności do wydawania Wykonawcy poleceń związanych z jakością i ilością robót, które są niezbędne do prawidłowego oraz zgodnego z umową, projektem technicznym i przepisami prawa wykonania przedmiotu umowy.</w:t>
      </w:r>
    </w:p>
    <w:p w:rsidR="00D3061F" w:rsidRPr="007611C7"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Przedstawicielem Wykonawcy na budowie będzie kierownik budowy </w:t>
      </w:r>
      <w:r w:rsidRPr="007611C7">
        <w:rPr>
          <w:rFonts w:ascii="Calibri" w:hAnsi="Calibri" w:cs="Calibri"/>
          <w:b/>
          <w:bCs/>
          <w:color w:val="000000" w:themeColor="text1"/>
          <w:sz w:val="22"/>
          <w:szCs w:val="22"/>
        </w:rPr>
        <w:t>Pan</w:t>
      </w:r>
      <w:r w:rsidRPr="007611C7">
        <w:rPr>
          <w:rFonts w:ascii="Calibri" w:hAnsi="Calibri" w:cs="Calibri"/>
          <w:color w:val="000000" w:themeColor="text1"/>
          <w:sz w:val="22"/>
          <w:szCs w:val="22"/>
        </w:rPr>
        <w:br/>
      </w:r>
      <w:r w:rsidRPr="007611C7">
        <w:rPr>
          <w:rFonts w:ascii="Calibri" w:hAnsi="Calibri" w:cs="Calibri"/>
          <w:b/>
          <w:bCs/>
          <w:color w:val="000000" w:themeColor="text1"/>
          <w:sz w:val="22"/>
          <w:szCs w:val="22"/>
        </w:rPr>
        <w:t>……………………….</w:t>
      </w:r>
      <w:r w:rsidRPr="007611C7">
        <w:rPr>
          <w:rFonts w:ascii="Calibri" w:hAnsi="Calibri" w:cs="Calibri"/>
          <w:color w:val="000000" w:themeColor="text1"/>
          <w:sz w:val="22"/>
          <w:szCs w:val="22"/>
        </w:rPr>
        <w:t>działający w granicach umocowania określonego przepisami ustawy Prawo budowlane.</w:t>
      </w:r>
    </w:p>
    <w:p w:rsidR="00D3061F" w:rsidRPr="007611C7"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Zamawiający może nałożyć na Wykonawcę obowiązek wydelegowania przedstawiciela na narady koordynacyjne.</w:t>
      </w:r>
    </w:p>
    <w:p w:rsidR="00D3061F" w:rsidRPr="007611C7" w:rsidRDefault="00D3061F" w:rsidP="00AD586E">
      <w:pPr>
        <w:pStyle w:val="Tekstpodstawowy2"/>
        <w:numPr>
          <w:ilvl w:val="0"/>
          <w:numId w:val="12"/>
        </w:numPr>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Wykonawca jest zobowiązany do zapewnienia Zamawiającemu oraz wszystkim osobom przez niego upoważnionym, a szczególnie przedstawicielom autora dokumentacji projektowej oraz pracownikom organów Nadzoru Budowlanego dostępu na teren budowy oraz do wszystkich miejsc, gdzie są wykonywane roboty budowlane lub gdzie przewiduje się ich wykonanie, a są związane z realizacją przedmiotu umowy.</w:t>
      </w:r>
    </w:p>
    <w:p w:rsidR="00D3061F" w:rsidRPr="007611C7" w:rsidRDefault="00D3061F" w:rsidP="00EB24C7">
      <w:pPr>
        <w:keepLines/>
        <w:spacing w:line="288" w:lineRule="auto"/>
        <w:ind w:right="195"/>
        <w:rPr>
          <w:rFonts w:ascii="Calibri" w:hAnsi="Calibri" w:cs="Calibri"/>
          <w:b/>
          <w:bCs/>
          <w:snapToGrid w:val="0"/>
          <w:color w:val="000000" w:themeColor="text1"/>
          <w:sz w:val="22"/>
          <w:szCs w:val="22"/>
        </w:rPr>
      </w:pPr>
    </w:p>
    <w:p w:rsidR="00D3061F" w:rsidRPr="007611C7" w:rsidRDefault="00D3061F" w:rsidP="00EB24C7">
      <w:pPr>
        <w:pStyle w:val="Tekstpodstawowy"/>
        <w:spacing w:line="288" w:lineRule="auto"/>
        <w:jc w:val="center"/>
        <w:rPr>
          <w:rFonts w:ascii="Calibri" w:hAnsi="Calibri" w:cs="Calibri"/>
          <w:color w:val="000000" w:themeColor="text1"/>
          <w:sz w:val="22"/>
          <w:szCs w:val="22"/>
        </w:rPr>
      </w:pPr>
      <w:r w:rsidRPr="007611C7">
        <w:rPr>
          <w:rFonts w:ascii="Calibri" w:hAnsi="Calibri" w:cs="Calibri"/>
          <w:color w:val="000000" w:themeColor="text1"/>
          <w:sz w:val="22"/>
          <w:szCs w:val="22"/>
        </w:rPr>
        <w:t>§ 6</w:t>
      </w:r>
    </w:p>
    <w:p w:rsidR="00D3061F" w:rsidRPr="007611C7"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Przedmiotem odbioru końcowego jest przedmiot umowy określony w §1 ust. 1 umowy oraz w dokumentach wskazanych w §1 ust. 2 umowy.</w:t>
      </w:r>
    </w:p>
    <w:p w:rsidR="00D3061F" w:rsidRPr="007611C7"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 xml:space="preserve">Razem z pisemnym </w:t>
      </w:r>
      <w:r w:rsidRPr="007611C7">
        <w:rPr>
          <w:rFonts w:ascii="Calibri" w:hAnsi="Calibri" w:cs="Calibri"/>
          <w:color w:val="000000" w:themeColor="text1"/>
          <w:sz w:val="22"/>
          <w:szCs w:val="22"/>
        </w:rPr>
        <w:t xml:space="preserve">zgłoszeniem gotowości do odbioru </w:t>
      </w:r>
      <w:r w:rsidRPr="007611C7">
        <w:rPr>
          <w:rFonts w:ascii="Calibri" w:hAnsi="Calibri" w:cs="Calibri"/>
          <w:snapToGrid w:val="0"/>
          <w:color w:val="000000" w:themeColor="text1"/>
          <w:sz w:val="22"/>
          <w:szCs w:val="22"/>
        </w:rPr>
        <w:t>kompletnego i wolnego od wad przedmiotu umowy Wykonawca przekaże Zamawiającemu:</w:t>
      </w:r>
    </w:p>
    <w:p w:rsidR="00D3061F" w:rsidRPr="007611C7"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dokumentację powykonawczą;</w:t>
      </w:r>
    </w:p>
    <w:p w:rsidR="00D3061F" w:rsidRPr="007611C7"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atesty na prefabrykaty, materiały i urządzenia;</w:t>
      </w:r>
    </w:p>
    <w:p w:rsidR="00D3061F" w:rsidRPr="007611C7"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wymagane dokumenty, protokoły i zaświadczenia z przeprowadzonych przez Wykonawcę, sprawdzeń i badań, a w szczególności protokoły odbioru robót branżowych objętych zamówieniem;</w:t>
      </w:r>
    </w:p>
    <w:p w:rsidR="00D3061F" w:rsidRPr="007611C7"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lastRenderedPageBreak/>
        <w:t xml:space="preserve">inwentaryzację geodezyjną powykonawczą wraz ze szkicami geodezyjnymi i oświadczeniem geodety o zgodności </w:t>
      </w:r>
      <w:r w:rsidRPr="007611C7">
        <w:rPr>
          <w:rFonts w:ascii="Calibri" w:hAnsi="Calibri" w:cs="Calibri"/>
          <w:color w:val="000000" w:themeColor="text1"/>
          <w:sz w:val="22"/>
          <w:szCs w:val="22"/>
        </w:rPr>
        <w:t>usytuowania obiektu budowlanego z projektem zagospodarowania działki lub terenu lub odstępstwach od tego projektu.</w:t>
      </w:r>
    </w:p>
    <w:p w:rsidR="00D3061F" w:rsidRPr="007611C7"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7611C7">
        <w:rPr>
          <w:rFonts w:ascii="Calibri" w:hAnsi="Calibri" w:cs="Calibri"/>
          <w:color w:val="000000" w:themeColor="text1"/>
          <w:sz w:val="22"/>
          <w:szCs w:val="22"/>
        </w:rPr>
        <w:t xml:space="preserve">Zamawiający rozpocznie czynności odbioru przedmiotu umowy w terminie 14 dni od  dnia doręczenia mu pisemnego zgłoszenia przez Wykonawcę zakończenia realizacji przedmiotu umowy i gotowości do odbioru </w:t>
      </w:r>
      <w:r w:rsidRPr="007611C7">
        <w:rPr>
          <w:rFonts w:ascii="Calibri" w:hAnsi="Calibri" w:cs="Calibri"/>
          <w:snapToGrid w:val="0"/>
          <w:color w:val="000000" w:themeColor="text1"/>
          <w:sz w:val="22"/>
          <w:szCs w:val="22"/>
        </w:rPr>
        <w:t>przedmiotu umowy. Dla zachowania tego terminu wystarczy złożenie przez Zamawiającego oświadczenia o rozpoczęciu czynności odbioru.</w:t>
      </w:r>
    </w:p>
    <w:p w:rsidR="00D3061F" w:rsidRPr="007611C7"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Jeżeli Zamawiający w toku czynności odbioru uzna, że roboty zostały zakończone i nie będzie miał zastrzeżeń, co do kompletności</w:t>
      </w:r>
      <w:r w:rsidR="00764470" w:rsidRPr="007611C7">
        <w:rPr>
          <w:rFonts w:ascii="Calibri" w:hAnsi="Calibri" w:cs="Calibri"/>
          <w:snapToGrid w:val="0"/>
          <w:color w:val="000000" w:themeColor="text1"/>
          <w:sz w:val="22"/>
          <w:szCs w:val="22"/>
        </w:rPr>
        <w:t xml:space="preserve">, </w:t>
      </w:r>
      <w:r w:rsidRPr="007611C7">
        <w:rPr>
          <w:rFonts w:ascii="Calibri" w:hAnsi="Calibri" w:cs="Calibri"/>
          <w:snapToGrid w:val="0"/>
          <w:color w:val="000000" w:themeColor="text1"/>
          <w:sz w:val="22"/>
          <w:szCs w:val="22"/>
        </w:rPr>
        <w:t>prawidłowości</w:t>
      </w:r>
      <w:r w:rsidR="00764470" w:rsidRPr="007611C7">
        <w:rPr>
          <w:rFonts w:ascii="Calibri" w:hAnsi="Calibri" w:cs="Calibri"/>
          <w:snapToGrid w:val="0"/>
          <w:color w:val="000000" w:themeColor="text1"/>
          <w:sz w:val="22"/>
          <w:szCs w:val="22"/>
        </w:rPr>
        <w:t xml:space="preserve"> </w:t>
      </w:r>
      <w:r w:rsidRPr="007611C7">
        <w:rPr>
          <w:rFonts w:ascii="Calibri" w:hAnsi="Calibri" w:cs="Calibri"/>
          <w:snapToGrid w:val="0"/>
          <w:color w:val="000000" w:themeColor="text1"/>
          <w:sz w:val="22"/>
          <w:szCs w:val="22"/>
        </w:rPr>
        <w:t>przedmiotu umowy lub dokumentacji powykonawczej lub innych elementów wskazanych w §6 ust. 2 pkt 1) – 4), w porozumieniu z Wykonawcą, wyznaczy datę końcowego odbioru.</w:t>
      </w:r>
    </w:p>
    <w:p w:rsidR="00D3061F" w:rsidRPr="007611C7"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 xml:space="preserve">Jeżeli Zamawiający w toku czynności odbioru stwierdzi, że roboty nie zostały zakończone lub będzie miał zastrzeżenia, co do kompletności i prawidłowości wykonania przedmiotu umowy lub jego części lub jednego z elementów wskazanych w §6 ust. 2 pkt 1)-4), wyznaczy on Wykonawcy termin do zakończenia prac lub uzupełnienia przedmiotu umowy lub elementów wskazanych w §6 ust. 2 pkt 1)-4) oraz ponownego doręczenia Zamawiającemu pisemnego </w:t>
      </w:r>
      <w:r w:rsidRPr="007611C7">
        <w:rPr>
          <w:rFonts w:ascii="Calibri" w:hAnsi="Calibri" w:cs="Calibri"/>
          <w:color w:val="000000" w:themeColor="text1"/>
          <w:sz w:val="22"/>
          <w:szCs w:val="22"/>
        </w:rPr>
        <w:t xml:space="preserve">zgłoszenia zakończenia realizacji przedmiotu umowy i gotowości do odbioru </w:t>
      </w:r>
      <w:r w:rsidRPr="007611C7">
        <w:rPr>
          <w:rFonts w:ascii="Calibri" w:hAnsi="Calibri" w:cs="Calibri"/>
          <w:snapToGrid w:val="0"/>
          <w:color w:val="000000" w:themeColor="text1"/>
          <w:sz w:val="22"/>
          <w:szCs w:val="22"/>
        </w:rPr>
        <w:t xml:space="preserve">kompletnego i wolnego od wad przedmiotu umowy. W takim przypadku, Wykonawca pozostawał będzie w opóźnieniu w wykonaniu przedmiotu umowy od chwili kiedy doręczenie Zamawiającemu </w:t>
      </w:r>
      <w:r w:rsidR="00357DD6" w:rsidRPr="007611C7">
        <w:rPr>
          <w:rFonts w:ascii="Calibri" w:hAnsi="Calibri" w:cs="Calibri"/>
          <w:color w:val="000000" w:themeColor="text1"/>
          <w:sz w:val="22"/>
          <w:szCs w:val="22"/>
        </w:rPr>
        <w:t>pisemnego zgłoszenia zakończenia realizacji przedmiotu umowy</w:t>
      </w:r>
      <w:r w:rsidR="00357DD6" w:rsidRPr="007611C7">
        <w:rPr>
          <w:rFonts w:ascii="Calibri" w:hAnsi="Calibri" w:cs="Calibri"/>
          <w:snapToGrid w:val="0"/>
          <w:color w:val="000000" w:themeColor="text1"/>
          <w:sz w:val="22"/>
          <w:szCs w:val="22"/>
        </w:rPr>
        <w:t xml:space="preserve"> i gotowości do odbioru </w:t>
      </w:r>
      <w:r w:rsidR="00357DD6" w:rsidRPr="007611C7">
        <w:rPr>
          <w:rFonts w:ascii="Calibri" w:hAnsi="Calibri" w:cs="Calibri"/>
          <w:color w:val="000000" w:themeColor="text1"/>
          <w:sz w:val="22"/>
          <w:szCs w:val="22"/>
        </w:rPr>
        <w:t>kompletnego i wolnego od wad przedmiotu umowy</w:t>
      </w:r>
      <w:r w:rsidR="00357DD6" w:rsidRPr="007611C7">
        <w:rPr>
          <w:rFonts w:ascii="Calibri" w:hAnsi="Calibri" w:cs="Calibri"/>
          <w:snapToGrid w:val="0"/>
          <w:color w:val="000000" w:themeColor="text1"/>
          <w:sz w:val="22"/>
          <w:szCs w:val="22"/>
        </w:rPr>
        <w:t xml:space="preserve"> </w:t>
      </w:r>
      <w:r w:rsidRPr="007611C7">
        <w:rPr>
          <w:rFonts w:ascii="Calibri" w:hAnsi="Calibri" w:cs="Calibri"/>
          <w:snapToGrid w:val="0"/>
          <w:color w:val="000000" w:themeColor="text1"/>
          <w:sz w:val="22"/>
          <w:szCs w:val="22"/>
        </w:rPr>
        <w:t xml:space="preserve">miało zgodnie z umową mieć miejsce do momentu dokonania ponownego doręczenia Zamawiającemu </w:t>
      </w:r>
      <w:r w:rsidR="00B73466" w:rsidRPr="007611C7">
        <w:rPr>
          <w:rFonts w:ascii="Calibri" w:hAnsi="Calibri" w:cs="Calibri"/>
          <w:color w:val="000000" w:themeColor="text1"/>
          <w:sz w:val="22"/>
          <w:szCs w:val="22"/>
        </w:rPr>
        <w:t>pisemnego zgłoszenia zakończenia realizacji przedmiotu umowy</w:t>
      </w:r>
      <w:r w:rsidR="00B73466" w:rsidRPr="007611C7">
        <w:rPr>
          <w:rFonts w:ascii="Calibri" w:hAnsi="Calibri" w:cs="Calibri"/>
          <w:snapToGrid w:val="0"/>
          <w:color w:val="000000" w:themeColor="text1"/>
          <w:sz w:val="22"/>
          <w:szCs w:val="22"/>
        </w:rPr>
        <w:t xml:space="preserve"> i gotowości do odbioru </w:t>
      </w:r>
      <w:r w:rsidR="00B73466" w:rsidRPr="007611C7">
        <w:rPr>
          <w:rFonts w:ascii="Calibri" w:hAnsi="Calibri" w:cs="Calibri"/>
          <w:color w:val="000000" w:themeColor="text1"/>
          <w:sz w:val="22"/>
          <w:szCs w:val="22"/>
        </w:rPr>
        <w:t>kompletnego i wolnego od wad przedmiotu umowy</w:t>
      </w:r>
      <w:r w:rsidRPr="007611C7">
        <w:rPr>
          <w:rFonts w:ascii="Calibri" w:hAnsi="Calibri" w:cs="Calibri"/>
          <w:snapToGrid w:val="0"/>
          <w:color w:val="000000" w:themeColor="text1"/>
          <w:sz w:val="22"/>
          <w:szCs w:val="22"/>
        </w:rPr>
        <w:t xml:space="preserve">. </w:t>
      </w:r>
    </w:p>
    <w:p w:rsidR="00D3061F" w:rsidRPr="007611C7" w:rsidRDefault="00D3061F" w:rsidP="007653A1">
      <w:pPr>
        <w:keepLines/>
        <w:numPr>
          <w:ilvl w:val="0"/>
          <w:numId w:val="10"/>
        </w:numPr>
        <w:spacing w:line="288" w:lineRule="auto"/>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 xml:space="preserve">Za datę zakończenia robót przyjmuje się datę doręczenia Zamawiającemu przez Wykonawcę </w:t>
      </w:r>
      <w:r w:rsidR="00B73466" w:rsidRPr="007611C7">
        <w:rPr>
          <w:rFonts w:ascii="Calibri" w:hAnsi="Calibri" w:cs="Calibri"/>
          <w:color w:val="000000" w:themeColor="text1"/>
          <w:sz w:val="22"/>
          <w:szCs w:val="22"/>
        </w:rPr>
        <w:t>pisemnego zgłoszenia zakończenia realizacji przedmiotu umowy</w:t>
      </w:r>
      <w:r w:rsidR="00B73466" w:rsidRPr="007611C7">
        <w:rPr>
          <w:rFonts w:ascii="Calibri" w:hAnsi="Calibri" w:cs="Calibri"/>
          <w:snapToGrid w:val="0"/>
          <w:color w:val="000000" w:themeColor="text1"/>
          <w:sz w:val="22"/>
          <w:szCs w:val="22"/>
        </w:rPr>
        <w:t xml:space="preserve"> i gotowości do odbioru </w:t>
      </w:r>
      <w:r w:rsidR="00B73466" w:rsidRPr="007611C7">
        <w:rPr>
          <w:rFonts w:ascii="Calibri" w:hAnsi="Calibri" w:cs="Calibri"/>
          <w:color w:val="000000" w:themeColor="text1"/>
          <w:sz w:val="22"/>
          <w:szCs w:val="22"/>
        </w:rPr>
        <w:t>kompletnego i wolnego od wad przedmiotu umowy</w:t>
      </w:r>
      <w:r w:rsidRPr="007611C7">
        <w:rPr>
          <w:rFonts w:ascii="Calibri" w:hAnsi="Calibri" w:cs="Calibri"/>
          <w:snapToGrid w:val="0"/>
          <w:color w:val="000000" w:themeColor="text1"/>
          <w:sz w:val="22"/>
          <w:szCs w:val="22"/>
        </w:rPr>
        <w:t xml:space="preserve">. Jeśli zaistnieją okoliczności wskazane w ust. 5, za datę zakończenia robót przyjmuje się datę ponownego doręczenia Zamawiającemu </w:t>
      </w:r>
      <w:r w:rsidR="00B73466" w:rsidRPr="007611C7">
        <w:rPr>
          <w:rFonts w:ascii="Calibri" w:hAnsi="Calibri" w:cs="Calibri"/>
          <w:color w:val="000000" w:themeColor="text1"/>
          <w:sz w:val="22"/>
          <w:szCs w:val="22"/>
        </w:rPr>
        <w:t>pisemnego zgłoszenia zakończenia realizacji przedmiotu umowy</w:t>
      </w:r>
      <w:r w:rsidR="00B73466" w:rsidRPr="007611C7">
        <w:rPr>
          <w:rFonts w:ascii="Calibri" w:hAnsi="Calibri" w:cs="Calibri"/>
          <w:snapToGrid w:val="0"/>
          <w:color w:val="000000" w:themeColor="text1"/>
          <w:sz w:val="22"/>
          <w:szCs w:val="22"/>
        </w:rPr>
        <w:t xml:space="preserve"> i gotowości do odbioru </w:t>
      </w:r>
      <w:r w:rsidR="00B73466" w:rsidRPr="007611C7">
        <w:rPr>
          <w:rFonts w:ascii="Calibri" w:hAnsi="Calibri" w:cs="Calibri"/>
          <w:color w:val="000000" w:themeColor="text1"/>
          <w:sz w:val="22"/>
          <w:szCs w:val="22"/>
        </w:rPr>
        <w:t>kompletnego i wolnego od wad przedmiotu umowy</w:t>
      </w:r>
      <w:r w:rsidRPr="007611C7">
        <w:rPr>
          <w:rFonts w:ascii="Calibri" w:hAnsi="Calibri" w:cs="Calibri"/>
          <w:snapToGrid w:val="0"/>
          <w:color w:val="000000" w:themeColor="text1"/>
          <w:sz w:val="22"/>
          <w:szCs w:val="22"/>
        </w:rPr>
        <w:t xml:space="preserve">. </w:t>
      </w:r>
    </w:p>
    <w:p w:rsidR="00D3061F" w:rsidRPr="007611C7"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 xml:space="preserve">Zamawiający dokona odbioru końcowego robót i sporządzi protokół z przyjęcia robót po spełnieniu wymagań określonych w ust. </w:t>
      </w:r>
      <w:r w:rsidR="00B73466" w:rsidRPr="007611C7">
        <w:rPr>
          <w:rFonts w:ascii="Calibri" w:hAnsi="Calibri" w:cs="Calibri"/>
          <w:snapToGrid w:val="0"/>
          <w:color w:val="000000" w:themeColor="text1"/>
          <w:sz w:val="22"/>
          <w:szCs w:val="22"/>
        </w:rPr>
        <w:t xml:space="preserve">2, </w:t>
      </w:r>
      <w:r w:rsidRPr="007611C7">
        <w:rPr>
          <w:rFonts w:ascii="Calibri" w:hAnsi="Calibri" w:cs="Calibri"/>
          <w:snapToGrid w:val="0"/>
          <w:color w:val="000000" w:themeColor="text1"/>
          <w:sz w:val="22"/>
          <w:szCs w:val="22"/>
        </w:rPr>
        <w:t>3, 4 , 5 lub 6, stosownie do zaistniałych okoliczności.</w:t>
      </w:r>
    </w:p>
    <w:p w:rsidR="00D3061F" w:rsidRPr="007611C7"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Jeżeli po rozpoczęciu czynności odbiorczych lub przy odbiorze końcowym, zostaną stwierdzone wady, to Zamawiającemu przysługują następujące uprawnienia:</w:t>
      </w:r>
    </w:p>
    <w:p w:rsidR="00D3061F" w:rsidRPr="007611C7" w:rsidRDefault="00D3061F" w:rsidP="00EB24C7">
      <w:pPr>
        <w:keepLines/>
        <w:spacing w:line="288" w:lineRule="auto"/>
        <w:ind w:left="709" w:hanging="349"/>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1) jeżeli wady nadają się do usunięcia, może odmówić odbioru do czasu usunięcia wad;</w:t>
      </w:r>
    </w:p>
    <w:p w:rsidR="00D3061F" w:rsidRPr="007611C7" w:rsidRDefault="00D3061F" w:rsidP="00EB24C7">
      <w:pPr>
        <w:keepLines/>
        <w:spacing w:line="288" w:lineRule="auto"/>
        <w:ind w:left="360"/>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2) jeżeli wady nie nadają się do usunięcia to:</w:t>
      </w:r>
    </w:p>
    <w:p w:rsidR="00D3061F" w:rsidRPr="007611C7"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jeżeli nie uniemożliwiają one użytkowania przedmiotu odbioru zgodnie</w:t>
      </w:r>
      <w:r w:rsidRPr="007611C7">
        <w:rPr>
          <w:rFonts w:ascii="Calibri" w:hAnsi="Calibri" w:cs="Calibri"/>
          <w:snapToGrid w:val="0"/>
          <w:color w:val="000000" w:themeColor="text1"/>
          <w:sz w:val="22"/>
          <w:szCs w:val="22"/>
        </w:rPr>
        <w:br/>
        <w:t>z przeznaczeniem, Zamawiający może obniżyć wynagrodzenie odpowiednio do stwierdzonych wad;</w:t>
      </w:r>
    </w:p>
    <w:p w:rsidR="00D3061F" w:rsidRPr="007611C7"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lastRenderedPageBreak/>
        <w:t xml:space="preserve">jeżeli wady uniemożliwiają użytkowanie zgodnie z przeznaczeniem, Zamawiający może odstąpić od umowy lub żądać wykonania przedmiotu odbioru po raz drugi. </w:t>
      </w:r>
      <w:r w:rsidRPr="007611C7">
        <w:rPr>
          <w:rFonts w:ascii="Calibri" w:hAnsi="Calibri" w:cs="Calibri"/>
          <w:color w:val="000000" w:themeColor="text1"/>
          <w:sz w:val="22"/>
          <w:szCs w:val="22"/>
        </w:rPr>
        <w:t xml:space="preserve">Oświadczenie o odstąpieniu od umowy powinno nastąpić w formie pisemnej pod rygorem nieważności takiego oświadczenia i musi zawierać uzasadnienie. Termin na złożenie oświadczenia </w:t>
      </w:r>
      <w:r w:rsidRPr="007611C7">
        <w:rPr>
          <w:rFonts w:ascii="Calibri" w:hAnsi="Calibri" w:cs="Calibri"/>
          <w:color w:val="000000" w:themeColor="text1"/>
          <w:sz w:val="22"/>
          <w:szCs w:val="22"/>
        </w:rPr>
        <w:br/>
        <w:t>o odstąpieniu wynosi 14 dni od powzięcia wiadomości o okolicznościach uprawniających do odstąpienia od umowy.</w:t>
      </w:r>
    </w:p>
    <w:p w:rsidR="00D3061F" w:rsidRPr="007611C7" w:rsidRDefault="00D3061F" w:rsidP="00EB24C7">
      <w:pPr>
        <w:keepLines/>
        <w:numPr>
          <w:ilvl w:val="0"/>
          <w:numId w:val="10"/>
        </w:numPr>
        <w:spacing w:line="288" w:lineRule="auto"/>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W razie odebrania przedmiotu umowy z zastrzeżeniem, co do stwierdzonej przy odbiorze wady nadającej się do usunięcia lub stwierdzenia takiej wady w okresie gwarancji Zamawiający może:</w:t>
      </w:r>
    </w:p>
    <w:p w:rsidR="00D3061F" w:rsidRPr="007611C7" w:rsidRDefault="00D3061F" w:rsidP="004C5DF1">
      <w:pPr>
        <w:keepLines/>
        <w:numPr>
          <w:ilvl w:val="0"/>
          <w:numId w:val="9"/>
        </w:numPr>
        <w:tabs>
          <w:tab w:val="clear" w:pos="360"/>
        </w:tabs>
        <w:spacing w:line="288" w:lineRule="auto"/>
        <w:ind w:left="1068"/>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żądać usunięcia wady wyznaczając Wykonawcy odpowiedni termin;</w:t>
      </w:r>
    </w:p>
    <w:p w:rsidR="00D3061F" w:rsidRPr="007611C7" w:rsidRDefault="00D3061F" w:rsidP="004C5DF1">
      <w:pPr>
        <w:keepLines/>
        <w:numPr>
          <w:ilvl w:val="0"/>
          <w:numId w:val="9"/>
        </w:numPr>
        <w:tabs>
          <w:tab w:val="clear" w:pos="360"/>
        </w:tabs>
        <w:spacing w:line="288" w:lineRule="auto"/>
        <w:ind w:left="1068"/>
        <w:jc w:val="both"/>
        <w:rPr>
          <w:rFonts w:ascii="Calibri" w:hAnsi="Calibri" w:cs="Calibri"/>
          <w:snapToGrid w:val="0"/>
          <w:color w:val="000000" w:themeColor="text1"/>
          <w:sz w:val="22"/>
          <w:szCs w:val="22"/>
        </w:rPr>
      </w:pPr>
      <w:r w:rsidRPr="007611C7">
        <w:rPr>
          <w:rFonts w:ascii="Calibri" w:hAnsi="Calibri" w:cs="Calibri"/>
          <w:snapToGrid w:val="0"/>
          <w:color w:val="000000" w:themeColor="text1"/>
          <w:sz w:val="22"/>
          <w:szCs w:val="22"/>
        </w:rPr>
        <w:t>żądać zapłaty odszkodowania do wysokości utraconej wartości użytkowej, estetycznej lub technicznej przedmiotu zamówienia.</w:t>
      </w:r>
    </w:p>
    <w:p w:rsidR="00D3061F" w:rsidRPr="007611C7"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7611C7">
        <w:rPr>
          <w:rFonts w:ascii="Calibri" w:hAnsi="Calibri" w:cs="Calibri"/>
          <w:color w:val="000000" w:themeColor="text1"/>
          <w:sz w:val="22"/>
          <w:szCs w:val="22"/>
        </w:rPr>
        <w:t>Zamawiający w okresie gwarancji lub rękojmi zwoła coroczną komisję celem wykazania ewentualnych usterek ujawnionych w trakcie eksploatacji obiektu stanowiącego przedmiot umowy.</w:t>
      </w:r>
    </w:p>
    <w:p w:rsidR="00D3061F" w:rsidRPr="007611C7"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7611C7">
        <w:rPr>
          <w:rFonts w:ascii="Calibri" w:hAnsi="Calibri" w:cs="Calibri"/>
          <w:color w:val="000000" w:themeColor="text1"/>
          <w:sz w:val="22"/>
          <w:szCs w:val="22"/>
        </w:rPr>
        <w:t>Zamawiający zwoła, przed upływem okresu gwarancji, komisję odbioru dla ustalenia warunków odbioru ostatecznego.</w:t>
      </w:r>
    </w:p>
    <w:p w:rsidR="00D3061F" w:rsidRPr="007611C7"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7611C7">
        <w:rPr>
          <w:rFonts w:ascii="Calibri" w:hAnsi="Calibri" w:cs="Calibri"/>
          <w:color w:val="000000" w:themeColor="text1"/>
          <w:sz w:val="22"/>
          <w:szCs w:val="22"/>
        </w:rPr>
        <w:t xml:space="preserve">Odbiór ostateczny polega na ocenie wykonanych robót, w tym związanych </w:t>
      </w:r>
      <w:r w:rsidRPr="007611C7">
        <w:rPr>
          <w:rFonts w:ascii="Calibri" w:hAnsi="Calibri" w:cs="Calibri"/>
          <w:color w:val="000000" w:themeColor="text1"/>
          <w:sz w:val="22"/>
          <w:szCs w:val="22"/>
        </w:rPr>
        <w:br/>
        <w:t>z usunięciem wad zaistniałych w okresie gwarancji i rękojmi. Przedmiotem odbioru ostatecznego jest całość inwestycji.</w:t>
      </w:r>
    </w:p>
    <w:p w:rsidR="00D3061F" w:rsidRPr="007611C7"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7611C7">
        <w:rPr>
          <w:rFonts w:ascii="Calibri" w:hAnsi="Calibri" w:cs="Calibri"/>
          <w:color w:val="000000" w:themeColor="text1"/>
          <w:sz w:val="22"/>
          <w:szCs w:val="22"/>
        </w:rPr>
        <w:t>W razie stwierdzenia istnienia wad podczas czynności odbioru zarówno końcowego jak i ostatecznego, Wykonawca zobowiązany jest do ich usunięcia w wyznaczonym przez Zamawiającego terminie, a Zamawiający jest zobowiązany do ponownego dokonania odbioru robót w terminie uzgodnionym w oparciu o propozycję Wykonawcy, jednak nie krótszym niż 14 dni</w:t>
      </w:r>
      <w:r w:rsidR="00AC04D5" w:rsidRPr="007611C7">
        <w:rPr>
          <w:rFonts w:ascii="Calibri" w:hAnsi="Calibri" w:cs="Calibri"/>
          <w:color w:val="000000" w:themeColor="text1"/>
          <w:sz w:val="22"/>
          <w:szCs w:val="22"/>
        </w:rPr>
        <w:t xml:space="preserve"> od dnia doręczenia Zamawiającemu pisemnego zawiadomienia o usunięciu wady i gotowości do odbioru kompletnego i wolnego od wad przedmiotu umowy.</w:t>
      </w:r>
      <w:r w:rsidRPr="007611C7">
        <w:rPr>
          <w:rFonts w:ascii="Calibri" w:hAnsi="Calibri" w:cs="Calibri"/>
          <w:color w:val="000000" w:themeColor="text1"/>
          <w:sz w:val="22"/>
          <w:szCs w:val="22"/>
        </w:rPr>
        <w:t>.</w:t>
      </w:r>
    </w:p>
    <w:p w:rsidR="00D3061F" w:rsidRPr="007611C7"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7611C7">
        <w:rPr>
          <w:rFonts w:ascii="Calibri" w:hAnsi="Calibri" w:cs="Calibri"/>
          <w:color w:val="000000" w:themeColor="text1"/>
          <w:sz w:val="22"/>
          <w:szCs w:val="22"/>
        </w:rPr>
        <w:t xml:space="preserve">Strony postanawiają, że z czynności odbioru, zarówno końcowego jak i ostatecznego, będzie spisany protokół, zawierający wszelkie ustalenia poczynione w toku odbioru oraz terminy wyznaczone Wykonawcy na usunięcie stwierdzonych przy odbiorze wad. </w:t>
      </w:r>
    </w:p>
    <w:p w:rsidR="00D3061F" w:rsidRPr="007611C7"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7611C7">
        <w:rPr>
          <w:rFonts w:ascii="Calibri" w:hAnsi="Calibri" w:cs="Calibri"/>
          <w:color w:val="000000" w:themeColor="text1"/>
          <w:sz w:val="22"/>
          <w:szCs w:val="22"/>
        </w:rPr>
        <w:t>Wykonawca zobowiązany jest do zawiadomienia Zamawiającego o usunięciu wad oraz do zaproponowania terminu odbioru zakwestionowanych uprzednio robót jako wadliwych, jednak nie krótszego niż 14 dni</w:t>
      </w:r>
      <w:r w:rsidR="00AC04D5" w:rsidRPr="007611C7">
        <w:rPr>
          <w:rFonts w:ascii="Calibri" w:hAnsi="Calibri" w:cs="Calibri"/>
          <w:color w:val="000000" w:themeColor="text1"/>
          <w:sz w:val="22"/>
          <w:szCs w:val="22"/>
        </w:rPr>
        <w:t xml:space="preserve"> od dnia doręczenia Zamawiającemu pisemnego zawiadomienia o usunięciu wady i gotowości do odbioru kompletnego i wolnego od wad przedmiotu umowy</w:t>
      </w:r>
      <w:r w:rsidRPr="007611C7">
        <w:rPr>
          <w:rFonts w:ascii="Calibri" w:hAnsi="Calibri" w:cs="Calibri"/>
          <w:color w:val="000000" w:themeColor="text1"/>
          <w:sz w:val="22"/>
          <w:szCs w:val="22"/>
        </w:rPr>
        <w:t>. Usunięcie wad powinno być stwierdzone protokołem podpisanym bez zastrzeżeń przez każdą ze Stron.</w:t>
      </w:r>
    </w:p>
    <w:p w:rsidR="00D3061F" w:rsidRPr="007611C7" w:rsidRDefault="00D3061F" w:rsidP="00EB24C7">
      <w:pPr>
        <w:pStyle w:val="Tekstpodstawowy"/>
        <w:numPr>
          <w:ilvl w:val="0"/>
          <w:numId w:val="10"/>
        </w:numPr>
        <w:spacing w:line="288" w:lineRule="auto"/>
        <w:ind w:right="0"/>
        <w:rPr>
          <w:rFonts w:ascii="Calibri" w:hAnsi="Calibri" w:cs="Calibri"/>
          <w:color w:val="000000" w:themeColor="text1"/>
          <w:sz w:val="22"/>
          <w:szCs w:val="22"/>
        </w:rPr>
      </w:pPr>
      <w:r w:rsidRPr="007611C7">
        <w:rPr>
          <w:rFonts w:ascii="Calibri" w:hAnsi="Calibri" w:cs="Calibri"/>
          <w:color w:val="000000" w:themeColor="text1"/>
          <w:sz w:val="22"/>
          <w:szCs w:val="22"/>
        </w:rPr>
        <w:t>W przypadku nie usunięcia wad przez Wykonawcę w uzgodnionym terminie, Zamawiający może dokonać zastępczego usunięcia wad, obciążając pełnymi kosztami Wykonawcę. Nie spowoduje to utraty uprawnień z rękojmi lub gwarancji. Wykonawca oświadcza, że wyraża zgodę na wykonanie zastępcze.</w:t>
      </w:r>
    </w:p>
    <w:p w:rsidR="00D3061F" w:rsidRPr="007611C7" w:rsidRDefault="00D3061F" w:rsidP="00EB24C7">
      <w:pPr>
        <w:spacing w:line="288" w:lineRule="auto"/>
        <w:jc w:val="center"/>
        <w:rPr>
          <w:rFonts w:ascii="Calibri" w:hAnsi="Calibri" w:cs="Calibri"/>
          <w:color w:val="000000" w:themeColor="text1"/>
          <w:sz w:val="22"/>
          <w:szCs w:val="22"/>
        </w:rPr>
      </w:pPr>
    </w:p>
    <w:p w:rsidR="00D3061F" w:rsidRPr="007611C7" w:rsidRDefault="00D3061F" w:rsidP="00EB24C7">
      <w:pPr>
        <w:spacing w:line="288" w:lineRule="auto"/>
        <w:jc w:val="center"/>
        <w:rPr>
          <w:rFonts w:ascii="Calibri" w:hAnsi="Calibri" w:cs="Calibri"/>
          <w:color w:val="000000" w:themeColor="text1"/>
          <w:sz w:val="22"/>
          <w:szCs w:val="22"/>
        </w:rPr>
      </w:pPr>
      <w:r w:rsidRPr="007611C7">
        <w:rPr>
          <w:rFonts w:ascii="Calibri" w:hAnsi="Calibri" w:cs="Calibri"/>
          <w:color w:val="000000" w:themeColor="text1"/>
          <w:sz w:val="22"/>
          <w:szCs w:val="22"/>
        </w:rPr>
        <w:t>§ 7</w:t>
      </w:r>
    </w:p>
    <w:p w:rsidR="00D3061F" w:rsidRPr="007611C7" w:rsidRDefault="00D3061F" w:rsidP="00EB24C7">
      <w:pPr>
        <w:numPr>
          <w:ilvl w:val="0"/>
          <w:numId w:val="5"/>
        </w:numPr>
        <w:spacing w:line="288" w:lineRule="auto"/>
        <w:jc w:val="both"/>
        <w:rPr>
          <w:rFonts w:ascii="Calibri" w:hAnsi="Calibri" w:cs="Calibri"/>
          <w:color w:val="000000" w:themeColor="text1"/>
          <w:sz w:val="22"/>
          <w:szCs w:val="22"/>
        </w:rPr>
      </w:pPr>
      <w:r w:rsidRPr="007611C7">
        <w:rPr>
          <w:rFonts w:ascii="Calibri" w:hAnsi="Calibri" w:cs="Calibri"/>
          <w:color w:val="000000" w:themeColor="text1"/>
          <w:sz w:val="22"/>
          <w:szCs w:val="22"/>
        </w:rPr>
        <w:t>Wykonawca udziela Zamawiającemu gwarancji w zakresie wad przedmiotu umowy na okres</w:t>
      </w:r>
      <w:r w:rsidRPr="007611C7">
        <w:rPr>
          <w:rFonts w:ascii="Calibri" w:hAnsi="Calibri" w:cs="Calibri"/>
          <w:b/>
          <w:bCs/>
          <w:color w:val="000000" w:themeColor="text1"/>
          <w:sz w:val="22"/>
          <w:szCs w:val="22"/>
        </w:rPr>
        <w:t>……</w:t>
      </w:r>
      <w:r w:rsidRPr="007611C7">
        <w:rPr>
          <w:rFonts w:ascii="Calibri" w:hAnsi="Calibri" w:cs="Calibri"/>
          <w:color w:val="000000" w:themeColor="text1"/>
          <w:sz w:val="22"/>
          <w:szCs w:val="22"/>
        </w:rPr>
        <w:t>miesięcy. Gwarancja obejmuje roboty oraz materiały i urządzenia dostarczone przez Wykonawcę.</w:t>
      </w:r>
    </w:p>
    <w:p w:rsidR="00D3061F" w:rsidRPr="007611C7" w:rsidRDefault="00D3061F" w:rsidP="00EB24C7">
      <w:pPr>
        <w:numPr>
          <w:ilvl w:val="0"/>
          <w:numId w:val="5"/>
        </w:numPr>
        <w:spacing w:line="288" w:lineRule="auto"/>
        <w:jc w:val="both"/>
        <w:rPr>
          <w:rFonts w:ascii="Calibri" w:hAnsi="Calibri" w:cs="Calibri"/>
          <w:color w:val="000000" w:themeColor="text1"/>
          <w:sz w:val="22"/>
          <w:szCs w:val="22"/>
        </w:rPr>
      </w:pPr>
      <w:r w:rsidRPr="007611C7">
        <w:rPr>
          <w:rFonts w:ascii="Calibri" w:hAnsi="Calibri" w:cs="Calibri"/>
          <w:color w:val="000000" w:themeColor="text1"/>
          <w:sz w:val="22"/>
          <w:szCs w:val="22"/>
        </w:rPr>
        <w:lastRenderedPageBreak/>
        <w:t>Strony ustaliły następujący tryb postępowania przy usuwaniu przez  Wykonawcę wad i usterek ujawnionych w okresie gwarancji:</w:t>
      </w:r>
    </w:p>
    <w:p w:rsidR="00D3061F" w:rsidRPr="007611C7" w:rsidRDefault="00D3061F" w:rsidP="00EB24C7">
      <w:pPr>
        <w:spacing w:line="288" w:lineRule="auto"/>
        <w:ind w:left="709" w:hanging="283"/>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1) bezzwłocznie – tj. w ciągu 24 godzin , licząc od godziny, </w:t>
      </w:r>
      <w:r w:rsidRPr="007611C7">
        <w:rPr>
          <w:rFonts w:ascii="Calibri" w:hAnsi="Calibri" w:cs="Calibri"/>
          <w:color w:val="000000" w:themeColor="text1"/>
          <w:sz w:val="22"/>
          <w:szCs w:val="22"/>
        </w:rPr>
        <w:br/>
        <w:t>w której dokonano pisemnego powiadomienia Wykonawcy, usuwane będą:</w:t>
      </w:r>
    </w:p>
    <w:p w:rsidR="00D3061F" w:rsidRPr="007611C7" w:rsidRDefault="00D3061F" w:rsidP="00EB5418">
      <w:pPr>
        <w:spacing w:line="288" w:lineRule="auto"/>
        <w:jc w:val="both"/>
        <w:rPr>
          <w:rFonts w:ascii="Calibri" w:hAnsi="Calibri" w:cs="Calibri"/>
          <w:color w:val="000000" w:themeColor="text1"/>
          <w:sz w:val="22"/>
          <w:szCs w:val="22"/>
        </w:rPr>
      </w:pPr>
      <w:r w:rsidRPr="007611C7">
        <w:rPr>
          <w:rFonts w:ascii="Calibri" w:hAnsi="Calibri" w:cs="Calibri"/>
          <w:color w:val="000000" w:themeColor="text1"/>
          <w:sz w:val="22"/>
          <w:szCs w:val="22"/>
        </w:rPr>
        <w:tab/>
      </w:r>
      <w:r w:rsidRPr="007611C7">
        <w:rPr>
          <w:rFonts w:ascii="Calibri" w:hAnsi="Calibri" w:cs="Calibri"/>
          <w:color w:val="000000" w:themeColor="text1"/>
          <w:sz w:val="22"/>
          <w:szCs w:val="22"/>
        </w:rPr>
        <w:tab/>
        <w:t>a) usterki i wady stanowiące zagrożenie dla bezpieczeństwa,</w:t>
      </w:r>
    </w:p>
    <w:p w:rsidR="00D3061F" w:rsidRPr="007611C7" w:rsidRDefault="00D3061F" w:rsidP="00053858">
      <w:pPr>
        <w:spacing w:line="288" w:lineRule="auto"/>
        <w:jc w:val="both"/>
        <w:rPr>
          <w:rFonts w:ascii="Calibri" w:hAnsi="Calibri" w:cs="Calibri"/>
          <w:color w:val="000000" w:themeColor="text1"/>
          <w:sz w:val="22"/>
          <w:szCs w:val="22"/>
        </w:rPr>
      </w:pPr>
      <w:r w:rsidRPr="007611C7">
        <w:rPr>
          <w:rFonts w:ascii="Calibri" w:hAnsi="Calibri" w:cs="Calibri"/>
          <w:color w:val="000000" w:themeColor="text1"/>
          <w:sz w:val="22"/>
          <w:szCs w:val="22"/>
        </w:rPr>
        <w:tab/>
      </w:r>
      <w:r w:rsidRPr="007611C7">
        <w:rPr>
          <w:rFonts w:ascii="Calibri" w:hAnsi="Calibri" w:cs="Calibri"/>
          <w:color w:val="000000" w:themeColor="text1"/>
          <w:sz w:val="22"/>
          <w:szCs w:val="22"/>
        </w:rPr>
        <w:tab/>
        <w:t>b) usterki powodujące uciążliwość dla użytkowników,</w:t>
      </w:r>
    </w:p>
    <w:p w:rsidR="00D3061F" w:rsidRPr="007611C7" w:rsidRDefault="00D3061F" w:rsidP="00EB24C7">
      <w:pPr>
        <w:spacing w:line="288" w:lineRule="auto"/>
        <w:ind w:left="709" w:hanging="283"/>
        <w:jc w:val="both"/>
        <w:rPr>
          <w:rFonts w:ascii="Calibri" w:hAnsi="Calibri" w:cs="Calibri"/>
          <w:color w:val="000000" w:themeColor="text1"/>
          <w:sz w:val="22"/>
          <w:szCs w:val="22"/>
        </w:rPr>
      </w:pPr>
      <w:r w:rsidRPr="007611C7">
        <w:rPr>
          <w:rFonts w:ascii="Calibri" w:hAnsi="Calibri" w:cs="Calibri"/>
          <w:color w:val="000000" w:themeColor="text1"/>
          <w:sz w:val="22"/>
          <w:szCs w:val="22"/>
        </w:rPr>
        <w:t>2)</w:t>
      </w:r>
      <w:r w:rsidRPr="007611C7">
        <w:rPr>
          <w:rFonts w:ascii="Calibri" w:hAnsi="Calibri" w:cs="Calibri"/>
          <w:color w:val="000000" w:themeColor="text1"/>
          <w:sz w:val="22"/>
          <w:szCs w:val="22"/>
        </w:rPr>
        <w:tab/>
        <w:t>pozostałe usterki usuwane będą w terminach ustalonych w trakcie przeglądów komisyjnych z udziałem przedstawicieli Zamawiającego i Wykonawcy, ale nie dłuższych niż 14 dni kalendarzowych</w:t>
      </w:r>
      <w:r w:rsidR="00AC04D5" w:rsidRPr="007611C7">
        <w:rPr>
          <w:rFonts w:ascii="Calibri" w:hAnsi="Calibri" w:cs="Calibri"/>
          <w:color w:val="000000" w:themeColor="text1"/>
          <w:sz w:val="22"/>
          <w:szCs w:val="22"/>
        </w:rPr>
        <w:t xml:space="preserve"> od dnia stwierdzenia wady</w:t>
      </w:r>
      <w:r w:rsidRPr="007611C7">
        <w:rPr>
          <w:rFonts w:ascii="Calibri" w:hAnsi="Calibri" w:cs="Calibri"/>
          <w:color w:val="000000" w:themeColor="text1"/>
          <w:sz w:val="22"/>
          <w:szCs w:val="22"/>
        </w:rPr>
        <w:t>.</w:t>
      </w:r>
    </w:p>
    <w:p w:rsidR="00D3061F" w:rsidRPr="007611C7" w:rsidRDefault="00D3061F" w:rsidP="00EB24C7">
      <w:pPr>
        <w:numPr>
          <w:ilvl w:val="0"/>
          <w:numId w:val="5"/>
        </w:numPr>
        <w:spacing w:line="288" w:lineRule="auto"/>
        <w:jc w:val="both"/>
        <w:rPr>
          <w:rFonts w:ascii="Calibri" w:hAnsi="Calibri" w:cs="Calibri"/>
          <w:color w:val="000000" w:themeColor="text1"/>
          <w:sz w:val="22"/>
          <w:szCs w:val="22"/>
        </w:rPr>
      </w:pPr>
      <w:r w:rsidRPr="007611C7">
        <w:rPr>
          <w:rFonts w:ascii="Calibri" w:hAnsi="Calibri" w:cs="Calibri"/>
          <w:color w:val="000000" w:themeColor="text1"/>
          <w:sz w:val="22"/>
          <w:szCs w:val="22"/>
        </w:rPr>
        <w:t>Okres gwarancji ulega przedłużeniu o czas wykonywania napraw.</w:t>
      </w:r>
    </w:p>
    <w:p w:rsidR="00D3061F" w:rsidRPr="007611C7" w:rsidRDefault="00D3061F" w:rsidP="006A504F">
      <w:pPr>
        <w:numPr>
          <w:ilvl w:val="0"/>
          <w:numId w:val="5"/>
        </w:numPr>
        <w:spacing w:line="288" w:lineRule="auto"/>
        <w:jc w:val="both"/>
        <w:rPr>
          <w:rFonts w:ascii="Calibri" w:hAnsi="Calibri" w:cs="Calibri"/>
          <w:color w:val="000000" w:themeColor="text1"/>
          <w:sz w:val="22"/>
          <w:szCs w:val="22"/>
        </w:rPr>
      </w:pPr>
      <w:r w:rsidRPr="007611C7">
        <w:rPr>
          <w:rFonts w:ascii="Calibri" w:hAnsi="Calibri" w:cs="Calibri"/>
          <w:color w:val="000000" w:themeColor="text1"/>
          <w:sz w:val="22"/>
          <w:szCs w:val="22"/>
        </w:rPr>
        <w:t>Strony postanawiają, iż odpowiedzialność Wykonawcy z tytułu rękojmi za wady przedmiotu umowy zostaje rozszerzona na okres gwarancji.</w:t>
      </w:r>
    </w:p>
    <w:p w:rsidR="00D3061F" w:rsidRPr="007611C7" w:rsidRDefault="00D3061F" w:rsidP="005F5749">
      <w:pPr>
        <w:spacing w:line="288" w:lineRule="auto"/>
        <w:jc w:val="both"/>
        <w:rPr>
          <w:rFonts w:ascii="Calibri" w:hAnsi="Calibri" w:cs="Calibri"/>
          <w:color w:val="000000" w:themeColor="text1"/>
          <w:sz w:val="22"/>
          <w:szCs w:val="22"/>
        </w:rPr>
      </w:pPr>
    </w:p>
    <w:p w:rsidR="00D3061F" w:rsidRPr="007611C7" w:rsidRDefault="00D3061F" w:rsidP="00FB2D61">
      <w:pPr>
        <w:spacing w:line="288" w:lineRule="auto"/>
        <w:jc w:val="center"/>
        <w:rPr>
          <w:rFonts w:ascii="Calibri" w:hAnsi="Calibri" w:cs="Calibri"/>
          <w:color w:val="000000" w:themeColor="text1"/>
          <w:sz w:val="22"/>
          <w:szCs w:val="22"/>
        </w:rPr>
      </w:pPr>
      <w:r w:rsidRPr="007611C7">
        <w:rPr>
          <w:rFonts w:ascii="Calibri" w:hAnsi="Calibri" w:cs="Calibri"/>
          <w:color w:val="000000" w:themeColor="text1"/>
          <w:sz w:val="22"/>
          <w:szCs w:val="22"/>
        </w:rPr>
        <w:t>§8</w:t>
      </w:r>
    </w:p>
    <w:p w:rsidR="00D3061F" w:rsidRPr="007611C7" w:rsidRDefault="00D3061F" w:rsidP="008216E1">
      <w:pPr>
        <w:spacing w:line="288" w:lineRule="auto"/>
        <w:ind w:left="284" w:hanging="284"/>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1. Wykonawca wnosi zabezpieczenie należytego wykonania umowy w wysokości 10% wynagrodzenia umownego brutto za przedmiot umowy tj. </w:t>
      </w:r>
      <w:r w:rsidRPr="007611C7">
        <w:rPr>
          <w:rFonts w:ascii="Calibri" w:hAnsi="Calibri" w:cs="Calibri"/>
          <w:b/>
          <w:bCs/>
          <w:color w:val="000000" w:themeColor="text1"/>
          <w:sz w:val="22"/>
          <w:szCs w:val="22"/>
        </w:rPr>
        <w:t>………………….</w:t>
      </w:r>
      <w:r w:rsidRPr="007611C7">
        <w:rPr>
          <w:rFonts w:ascii="Calibri" w:hAnsi="Calibri" w:cs="Calibri"/>
          <w:color w:val="000000" w:themeColor="text1"/>
          <w:sz w:val="22"/>
          <w:szCs w:val="22"/>
        </w:rPr>
        <w:t xml:space="preserve"> (słownie: </w:t>
      </w:r>
      <w:r w:rsidRPr="007611C7">
        <w:rPr>
          <w:rFonts w:ascii="Calibri" w:hAnsi="Calibri" w:cs="Calibri"/>
          <w:b/>
          <w:bCs/>
          <w:color w:val="000000" w:themeColor="text1"/>
          <w:sz w:val="22"/>
          <w:szCs w:val="22"/>
        </w:rPr>
        <w:t>……………………………………………………………………………… zł ……..)</w:t>
      </w:r>
      <w:r w:rsidRPr="007611C7">
        <w:rPr>
          <w:rFonts w:ascii="Calibri" w:hAnsi="Calibri" w:cs="Calibri"/>
          <w:color w:val="000000" w:themeColor="text1"/>
          <w:sz w:val="22"/>
          <w:szCs w:val="22"/>
        </w:rPr>
        <w:t xml:space="preserve"> w formie ………………...</w:t>
      </w:r>
    </w:p>
    <w:p w:rsidR="00D3061F" w:rsidRPr="007611C7" w:rsidRDefault="00D3061F" w:rsidP="008216E1">
      <w:pPr>
        <w:spacing w:line="288" w:lineRule="auto"/>
        <w:ind w:left="284" w:hanging="284"/>
        <w:jc w:val="both"/>
        <w:rPr>
          <w:rFonts w:ascii="Calibri" w:hAnsi="Calibri" w:cs="Calibri"/>
          <w:color w:val="000000" w:themeColor="text1"/>
          <w:sz w:val="22"/>
          <w:szCs w:val="22"/>
        </w:rPr>
      </w:pPr>
      <w:r w:rsidRPr="007611C7">
        <w:rPr>
          <w:rFonts w:ascii="Calibri" w:hAnsi="Calibri" w:cs="Calibri"/>
          <w:color w:val="000000" w:themeColor="text1"/>
          <w:sz w:val="22"/>
          <w:szCs w:val="22"/>
        </w:rPr>
        <w:t>2.  Część zabezpieczenia tj. 70% zostanie zwrócone Wykonawcy w ciągu 30 dni po końcowym odbiorze, a pozostałe 30% zostaje zatrzymane do pokrycia roszczeń w ramach rękojmi za wady. Zostaną one zwrócone nie później niż w 15 – tym dniu po upływie okresu rękojmi za wady.</w:t>
      </w:r>
    </w:p>
    <w:p w:rsidR="00D3061F" w:rsidRPr="007611C7" w:rsidRDefault="00D3061F" w:rsidP="00327430">
      <w:pPr>
        <w:spacing w:line="288" w:lineRule="auto"/>
        <w:ind w:left="435"/>
        <w:jc w:val="both"/>
        <w:rPr>
          <w:rFonts w:ascii="Calibri" w:hAnsi="Calibri" w:cs="Calibri"/>
          <w:color w:val="000000" w:themeColor="text1"/>
          <w:sz w:val="22"/>
          <w:szCs w:val="22"/>
        </w:rPr>
      </w:pPr>
    </w:p>
    <w:p w:rsidR="00D3061F" w:rsidRPr="007611C7" w:rsidRDefault="00D3061F" w:rsidP="00EB24C7">
      <w:pPr>
        <w:spacing w:line="288" w:lineRule="auto"/>
        <w:jc w:val="center"/>
        <w:rPr>
          <w:rFonts w:ascii="Calibri" w:hAnsi="Calibri" w:cs="Calibri"/>
          <w:color w:val="000000" w:themeColor="text1"/>
          <w:sz w:val="22"/>
          <w:szCs w:val="22"/>
        </w:rPr>
      </w:pPr>
      <w:r w:rsidRPr="007611C7">
        <w:rPr>
          <w:rFonts w:ascii="Calibri" w:hAnsi="Calibri" w:cs="Calibri"/>
          <w:color w:val="000000" w:themeColor="text1"/>
          <w:sz w:val="22"/>
          <w:szCs w:val="22"/>
        </w:rPr>
        <w:t>§ 9</w:t>
      </w:r>
    </w:p>
    <w:p w:rsidR="00D3061F" w:rsidRPr="007611C7" w:rsidRDefault="00D3061F" w:rsidP="004C5DF1">
      <w:pPr>
        <w:numPr>
          <w:ilvl w:val="1"/>
          <w:numId w:val="11"/>
        </w:numPr>
        <w:tabs>
          <w:tab w:val="clear" w:pos="1788"/>
          <w:tab w:val="num" w:pos="360"/>
        </w:tabs>
        <w:spacing w:line="288" w:lineRule="auto"/>
        <w:ind w:left="360"/>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W razie opóźnienia w terminie rozpoczęcia realizacji umowy lub wykonania przedmiotu umowy, wskazanych w §2 ust. 1) i 2), Wykonawca zapłaci Zamawiającemu karę umowną w wysokości </w:t>
      </w:r>
      <w:r w:rsidRPr="007611C7">
        <w:rPr>
          <w:rFonts w:ascii="Calibri" w:hAnsi="Calibri" w:cs="Calibri"/>
          <w:color w:val="000000" w:themeColor="text1"/>
          <w:sz w:val="22"/>
          <w:szCs w:val="22"/>
        </w:rPr>
        <w:br/>
      </w:r>
      <w:r w:rsidRPr="007611C7">
        <w:rPr>
          <w:rFonts w:ascii="Calibri" w:hAnsi="Calibri" w:cs="Calibri"/>
          <w:snapToGrid w:val="0"/>
          <w:color w:val="000000" w:themeColor="text1"/>
          <w:sz w:val="22"/>
          <w:szCs w:val="22"/>
        </w:rPr>
        <w:t>0,5 % wynagrodzenia brutto, o którym mowa w § 3 ust. 1</w:t>
      </w:r>
      <w:r w:rsidRPr="007611C7">
        <w:rPr>
          <w:rFonts w:ascii="Calibri" w:hAnsi="Calibri" w:cs="Calibri"/>
          <w:color w:val="000000" w:themeColor="text1"/>
          <w:sz w:val="22"/>
          <w:szCs w:val="22"/>
        </w:rPr>
        <w:t xml:space="preserve"> za każdy dzień opóźnienia, liczoną oddzielnie dla poszczególnych przekroczeń terminów i należną Zamawiającemu za każde przekroczenie terminu oddzielnie</w:t>
      </w:r>
    </w:p>
    <w:p w:rsidR="00D3061F" w:rsidRPr="007611C7" w:rsidRDefault="00D3061F" w:rsidP="004C5DF1">
      <w:pPr>
        <w:numPr>
          <w:ilvl w:val="1"/>
          <w:numId w:val="11"/>
        </w:numPr>
        <w:tabs>
          <w:tab w:val="clear" w:pos="1788"/>
          <w:tab w:val="num" w:pos="360"/>
        </w:tabs>
        <w:spacing w:line="288" w:lineRule="auto"/>
        <w:ind w:left="360"/>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W razie opóźnienia w usunięciu wad przedmiotu umowy objętych gwarancją lub rękojmią Wykonawca zobowiązany jest zapłacić Zamawiającemu karę umowną w wysokości </w:t>
      </w:r>
      <w:r w:rsidRPr="007611C7">
        <w:rPr>
          <w:rFonts w:ascii="Calibri" w:hAnsi="Calibri" w:cs="Calibri"/>
          <w:snapToGrid w:val="0"/>
          <w:color w:val="000000" w:themeColor="text1"/>
          <w:sz w:val="22"/>
          <w:szCs w:val="22"/>
        </w:rPr>
        <w:t xml:space="preserve">0,5 % wynagrodzenia brutto, o którym mowa w § 3 ust. 1 </w:t>
      </w:r>
      <w:r w:rsidRPr="007611C7">
        <w:rPr>
          <w:rFonts w:ascii="Calibri" w:hAnsi="Calibri" w:cs="Calibri"/>
          <w:color w:val="000000" w:themeColor="text1"/>
          <w:sz w:val="22"/>
          <w:szCs w:val="22"/>
        </w:rPr>
        <w:t>za każdy dzień opóźnienia.</w:t>
      </w:r>
    </w:p>
    <w:p w:rsidR="00D3061F" w:rsidRPr="007611C7" w:rsidRDefault="00D3061F" w:rsidP="004C5DF1">
      <w:pPr>
        <w:numPr>
          <w:ilvl w:val="1"/>
          <w:numId w:val="11"/>
        </w:numPr>
        <w:tabs>
          <w:tab w:val="clear" w:pos="1788"/>
          <w:tab w:val="num" w:pos="360"/>
        </w:tabs>
        <w:spacing w:line="288" w:lineRule="auto"/>
        <w:ind w:left="360"/>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W razie odstąpienia od Umowy przez którąkolwiek ze Stron z przyczyn leżących po stronie Wykonawcy, bądź rozwiązania Umowy przez którąkolwiek ze Stron z przyczyn leżących po stronie Wykonawcy, Wykonawca zobowiązany jest zapłacić Zamawiającemu karę umowną w wysokości 15% wynagrodzenia umownego </w:t>
      </w:r>
      <w:r w:rsidRPr="007611C7">
        <w:rPr>
          <w:rFonts w:ascii="Calibri" w:hAnsi="Calibri" w:cs="Calibri"/>
          <w:snapToGrid w:val="0"/>
          <w:color w:val="000000" w:themeColor="text1"/>
          <w:sz w:val="22"/>
          <w:szCs w:val="22"/>
        </w:rPr>
        <w:t>brutto, o którym mowa w § 3 ust. 1</w:t>
      </w:r>
      <w:r w:rsidRPr="007611C7">
        <w:rPr>
          <w:rFonts w:ascii="Calibri" w:hAnsi="Calibri" w:cs="Calibri"/>
          <w:color w:val="000000" w:themeColor="text1"/>
          <w:sz w:val="22"/>
          <w:szCs w:val="22"/>
        </w:rPr>
        <w:t>.</w:t>
      </w:r>
    </w:p>
    <w:p w:rsidR="00D3061F" w:rsidRPr="007611C7" w:rsidRDefault="00D3061F" w:rsidP="004C5DF1">
      <w:pPr>
        <w:numPr>
          <w:ilvl w:val="1"/>
          <w:numId w:val="11"/>
        </w:numPr>
        <w:tabs>
          <w:tab w:val="clear" w:pos="1788"/>
          <w:tab w:val="num" w:pos="360"/>
        </w:tabs>
        <w:spacing w:line="288" w:lineRule="auto"/>
        <w:ind w:left="360"/>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Strony zastrzegają prawo do </w:t>
      </w:r>
      <w:r w:rsidR="00E64B71" w:rsidRPr="007611C7">
        <w:rPr>
          <w:rFonts w:ascii="Calibri" w:hAnsi="Calibri" w:cs="Calibri"/>
          <w:color w:val="000000" w:themeColor="text1"/>
          <w:sz w:val="22"/>
          <w:szCs w:val="22"/>
        </w:rPr>
        <w:t xml:space="preserve">dochodzenia </w:t>
      </w:r>
      <w:r w:rsidRPr="007611C7">
        <w:rPr>
          <w:rFonts w:ascii="Calibri" w:hAnsi="Calibri" w:cs="Calibri"/>
          <w:color w:val="000000" w:themeColor="text1"/>
          <w:sz w:val="22"/>
          <w:szCs w:val="22"/>
        </w:rPr>
        <w:t>odszkodowania uzupełniającego, przewyższającego wysokość kar umownych, dochodzonego na zasadach ogólnych.</w:t>
      </w:r>
    </w:p>
    <w:p w:rsidR="00D3061F" w:rsidRPr="007611C7" w:rsidRDefault="00D3061F" w:rsidP="00C977EB">
      <w:pPr>
        <w:spacing w:line="288" w:lineRule="auto"/>
        <w:rPr>
          <w:rFonts w:ascii="Calibri" w:hAnsi="Calibri" w:cs="Calibri"/>
          <w:color w:val="000000" w:themeColor="text1"/>
          <w:sz w:val="22"/>
          <w:szCs w:val="22"/>
        </w:rPr>
      </w:pPr>
    </w:p>
    <w:p w:rsidR="00D3061F" w:rsidRPr="007611C7" w:rsidRDefault="00D3061F" w:rsidP="00883AE8">
      <w:pPr>
        <w:spacing w:line="288" w:lineRule="auto"/>
        <w:jc w:val="center"/>
        <w:rPr>
          <w:rFonts w:ascii="Calibri" w:hAnsi="Calibri" w:cs="Calibri"/>
          <w:color w:val="000000" w:themeColor="text1"/>
          <w:sz w:val="22"/>
          <w:szCs w:val="22"/>
        </w:rPr>
      </w:pPr>
      <w:r w:rsidRPr="007611C7">
        <w:rPr>
          <w:rFonts w:ascii="Calibri" w:hAnsi="Calibri" w:cs="Calibri"/>
          <w:color w:val="000000" w:themeColor="text1"/>
          <w:sz w:val="22"/>
          <w:szCs w:val="22"/>
        </w:rPr>
        <w:t>§ 10</w:t>
      </w:r>
    </w:p>
    <w:p w:rsidR="00D3061F" w:rsidRPr="007611C7" w:rsidRDefault="00D3061F" w:rsidP="00883AE8">
      <w:pPr>
        <w:numPr>
          <w:ilvl w:val="0"/>
          <w:numId w:val="13"/>
        </w:numPr>
        <w:jc w:val="both"/>
        <w:rPr>
          <w:rFonts w:ascii="Calibri" w:hAnsi="Calibri" w:cs="Calibri"/>
          <w:color w:val="000000" w:themeColor="text1"/>
          <w:sz w:val="22"/>
          <w:szCs w:val="22"/>
        </w:rPr>
      </w:pPr>
      <w:r w:rsidRPr="007611C7">
        <w:rPr>
          <w:rFonts w:ascii="Calibri" w:hAnsi="Calibri" w:cs="Calibri"/>
          <w:color w:val="000000" w:themeColor="text1"/>
          <w:sz w:val="22"/>
          <w:szCs w:val="22"/>
        </w:rPr>
        <w:t>Strony ustalają, że Wykonawca następujący zakres przedmiotowy umowy wykona za pomocą podwykonawców:</w:t>
      </w:r>
    </w:p>
    <w:p w:rsidR="00D3061F" w:rsidRPr="007611C7" w:rsidRDefault="00D3061F" w:rsidP="00883AE8">
      <w:pPr>
        <w:ind w:left="360"/>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 …………………………………………………………………………………………………………………………………………… ……………………………………………………………………………………………………………………..…………………… </w:t>
      </w:r>
    </w:p>
    <w:p w:rsidR="00D3061F" w:rsidRPr="007611C7" w:rsidRDefault="00D3061F" w:rsidP="00883AE8">
      <w:pPr>
        <w:jc w:val="center"/>
        <w:rPr>
          <w:rFonts w:ascii="Calibri" w:hAnsi="Calibri" w:cs="Calibri"/>
          <w:color w:val="000000" w:themeColor="text1"/>
          <w:sz w:val="22"/>
          <w:szCs w:val="22"/>
        </w:rPr>
      </w:pPr>
      <w:r w:rsidRPr="007611C7">
        <w:rPr>
          <w:rFonts w:ascii="Calibri" w:hAnsi="Calibri" w:cs="Calibri"/>
          <w:color w:val="000000" w:themeColor="text1"/>
          <w:sz w:val="22"/>
          <w:szCs w:val="22"/>
        </w:rPr>
        <w:t>(zakres robót)</w:t>
      </w:r>
    </w:p>
    <w:p w:rsidR="00D3061F" w:rsidRPr="007611C7" w:rsidRDefault="00D3061F" w:rsidP="00883AE8">
      <w:pPr>
        <w:jc w:val="center"/>
        <w:rPr>
          <w:rFonts w:ascii="Calibri" w:hAnsi="Calibri" w:cs="Calibri"/>
          <w:color w:val="000000" w:themeColor="text1"/>
          <w:sz w:val="22"/>
          <w:szCs w:val="22"/>
        </w:rPr>
      </w:pPr>
    </w:p>
    <w:p w:rsidR="00D3061F" w:rsidRPr="007611C7" w:rsidRDefault="00D3061F" w:rsidP="00DE295B">
      <w:pPr>
        <w:ind w:left="360"/>
        <w:jc w:val="both"/>
        <w:rPr>
          <w:rFonts w:ascii="Calibri" w:hAnsi="Calibri" w:cs="Calibri"/>
          <w:color w:val="000000" w:themeColor="text1"/>
          <w:sz w:val="22"/>
          <w:szCs w:val="22"/>
        </w:rPr>
      </w:pPr>
      <w:r w:rsidRPr="007611C7">
        <w:rPr>
          <w:rFonts w:ascii="Calibri" w:hAnsi="Calibri" w:cs="Calibri"/>
          <w:color w:val="000000" w:themeColor="text1"/>
          <w:sz w:val="22"/>
          <w:szCs w:val="22"/>
        </w:rPr>
        <w:lastRenderedPageBreak/>
        <w:t>Pozostałe roboty Wykonawca wykona siłami własnymi, za pomocą własnych pracowników i sprzętu wchodzącego w skład jego przedsiębiorstwa.</w:t>
      </w:r>
    </w:p>
    <w:p w:rsidR="00D3061F" w:rsidRPr="007611C7"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Wykonawca nie podzleci podwykonawcom innych prac niż wskazane powyżej, bez pisemnej zgody Zamawiającego. </w:t>
      </w:r>
    </w:p>
    <w:p w:rsidR="00D3061F" w:rsidRPr="007611C7"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Wykonawca, podwykonawca lub dalszy podwykonawca zamówienia zamierzający zawrzeć umowę o podwykonawstwo, której przedmiotem są roboty budowlane, jest obowiązany, w trakcie realizacji niniejszej umowy, do dokonania Zamawiającemu pisemnego zgłoszenia szczegółowego zakresu przedmiotu powierzonych do wykonania robót budowlanych oraz przedłożenia projektu umowy z podwykonawcą, przy czym podwykonawca lub dalszy podwykonawca jest obowiązany dołączyć zgodę Wykonawcy na zawarcie umowy o podwykonawstwo.</w:t>
      </w:r>
    </w:p>
    <w:p w:rsidR="00D3061F" w:rsidRPr="007611C7"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Zamawiający w ciągu 30 dni od dnia doręczenia mu zgłoszenia może złożyć w formie pisemnej podwykonawcy </w:t>
      </w:r>
      <w:r w:rsidR="004B07F0" w:rsidRPr="007611C7">
        <w:rPr>
          <w:rFonts w:ascii="Calibri" w:hAnsi="Calibri" w:cs="Calibri"/>
          <w:color w:val="000000" w:themeColor="text1"/>
          <w:sz w:val="22"/>
          <w:szCs w:val="22"/>
        </w:rPr>
        <w:t>i</w:t>
      </w:r>
      <w:r w:rsidRPr="007611C7">
        <w:rPr>
          <w:rFonts w:ascii="Calibri" w:hAnsi="Calibri" w:cs="Calibri"/>
          <w:color w:val="000000" w:themeColor="text1"/>
          <w:sz w:val="22"/>
          <w:szCs w:val="22"/>
        </w:rPr>
        <w:t xml:space="preserve"> </w:t>
      </w:r>
      <w:r w:rsidR="0067238E" w:rsidRPr="007611C7">
        <w:rPr>
          <w:rFonts w:ascii="Calibri" w:hAnsi="Calibri" w:cs="Calibri"/>
          <w:color w:val="000000" w:themeColor="text1"/>
          <w:sz w:val="22"/>
          <w:szCs w:val="22"/>
        </w:rPr>
        <w:t>W</w:t>
      </w:r>
      <w:r w:rsidRPr="007611C7">
        <w:rPr>
          <w:rFonts w:ascii="Calibri" w:hAnsi="Calibri" w:cs="Calibri"/>
          <w:color w:val="000000" w:themeColor="text1"/>
          <w:sz w:val="22"/>
          <w:szCs w:val="22"/>
        </w:rPr>
        <w:t>ykonawcy sprzeciw wobec wykonywania tych robót przez podwykonawcę. Niezgłoszenie w formie pisemnej sprzeciwu do dokonanego zgłoszenia, którego przedmiotem są roboty budowlane, w terminie określonym powyżej, uważa się za akceptację powierzenia tych robót temu podwykonawcy.</w:t>
      </w:r>
    </w:p>
    <w:p w:rsidR="00D3061F" w:rsidRPr="007611C7" w:rsidRDefault="00D3061F" w:rsidP="00055EB5">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W razie niezgłoszenia przez Zamawiającego sprzeciwu w terminie, Wykonawca, podwykonawca lub dalszy podwykonawca zamówienia przedkłada Zamawiającemu poświadczoną przez siebie za zgodność z oryginałem kopię zawartej umowy o podwykonawstwo, w terminie 7 dni od dnia jej zawarcia. </w:t>
      </w:r>
    </w:p>
    <w:p w:rsidR="00D3061F" w:rsidRPr="007611C7"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Postanowienia niniejszego paragrafu stosuje się odpowiednio do zmian umów o podwykonawstwo.</w:t>
      </w:r>
    </w:p>
    <w:p w:rsidR="00D3061F" w:rsidRPr="007611C7"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rsidR="00D3061F" w:rsidRPr="007611C7" w:rsidRDefault="00D3061F" w:rsidP="00021863">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Zamawiający ponosi odpowiedzialność za zapłatę podwykonawcy wynagrodzenia w wysokości ustalonej w umowie między podwykonawcą a Wykonawcą, chyba że ta wysokość przekracza wysokość wynagrodzenia należnego </w:t>
      </w:r>
      <w:r w:rsidR="004B07F0" w:rsidRPr="007611C7">
        <w:rPr>
          <w:rFonts w:ascii="Calibri" w:hAnsi="Calibri" w:cs="Calibri"/>
          <w:color w:val="000000" w:themeColor="text1"/>
          <w:sz w:val="22"/>
          <w:szCs w:val="22"/>
        </w:rPr>
        <w:t>W</w:t>
      </w:r>
      <w:r w:rsidRPr="007611C7">
        <w:rPr>
          <w:rFonts w:ascii="Calibri" w:hAnsi="Calibri" w:cs="Calibri"/>
          <w:color w:val="000000" w:themeColor="text1"/>
          <w:sz w:val="22"/>
          <w:szCs w:val="22"/>
        </w:rPr>
        <w:t>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przedmiot wynika odpowiednio ze zgłoszenia albo z umowy.</w:t>
      </w:r>
    </w:p>
    <w:p w:rsidR="00D3061F" w:rsidRPr="007611C7" w:rsidRDefault="00D3061F" w:rsidP="00021863">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 przypadku sporu pomiędzy </w:t>
      </w:r>
      <w:r w:rsidRPr="007611C7">
        <w:rPr>
          <w:rFonts w:ascii="Calibri" w:hAnsi="Calibri" w:cs="Calibri"/>
          <w:color w:val="000000" w:themeColor="text1"/>
          <w:sz w:val="22"/>
          <w:szCs w:val="22"/>
        </w:rPr>
        <w:lastRenderedPageBreak/>
        <w:t xml:space="preserve">Wykonawcą a podwykonawca, dotyczącego zasadności lub wysokości wynagrodzenia podwykonawcy, Zamawiający kwotę objętą sporem może złożyć do depozytu sądowego. </w:t>
      </w:r>
    </w:p>
    <w:p w:rsidR="00D3061F" w:rsidRPr="007611C7"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Wynagrodzenie, o którym mowa w ust. 8 i 9, dotyczy wyłącznie należności powstałych </w:t>
      </w:r>
      <w:r w:rsidRPr="007611C7">
        <w:rPr>
          <w:rFonts w:ascii="Calibri" w:hAnsi="Calibri" w:cs="Calibri"/>
          <w:color w:val="000000" w:themeColor="text1"/>
          <w:sz w:val="22"/>
          <w:szCs w:val="22"/>
        </w:rPr>
        <w:br/>
        <w:t>po dokonaniu Zamawiającemu zgłoszenia szczegółowego zakresu przedmiotu powierzonych do wykonania robót budowlanych danemu podwykonawcy i nie złożeniu od przez Zamawiającego sprzeciwu od tego zgłoszenia, której przedmiotem są roboty budowlane.</w:t>
      </w:r>
    </w:p>
    <w:p w:rsidR="00D3061F" w:rsidRPr="007611C7"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Bezpośrednia zapłata obejmuje wyłącznie należne wynagrodzenie, bez odsetek, należnych podwykonawcy lub dalszemu podwykonawcy.</w:t>
      </w:r>
    </w:p>
    <w:p w:rsidR="00D3061F" w:rsidRPr="007611C7"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W przypadku dokonania bezpośredniej zapłaty podwykonawcy lub dalszemu podwykonawcy, Zamawiający potrąci kwotę wypłaconego wynagrodzenia z wynagrodzenia należnego Wykonawcy.</w:t>
      </w:r>
    </w:p>
    <w:p w:rsidR="00D3061F" w:rsidRPr="007611C7"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Jakakolwiek przerwa w realizacji przedmiotu umowy wynikająca z braku podwykonawcy </w:t>
      </w:r>
      <w:r w:rsidRPr="007611C7">
        <w:rPr>
          <w:rFonts w:ascii="Calibri" w:hAnsi="Calibri" w:cs="Calibri"/>
          <w:color w:val="000000" w:themeColor="text1"/>
          <w:sz w:val="22"/>
          <w:szCs w:val="22"/>
        </w:rPr>
        <w:br/>
        <w:t xml:space="preserve">lub usługodawcy lub dostawcy będzie traktowana jako przerwa wynikła </w:t>
      </w:r>
      <w:r w:rsidRPr="007611C7">
        <w:rPr>
          <w:rFonts w:ascii="Calibri" w:hAnsi="Calibri" w:cs="Calibri"/>
          <w:color w:val="000000" w:themeColor="text1"/>
          <w:sz w:val="22"/>
          <w:szCs w:val="22"/>
        </w:rPr>
        <w:br/>
        <w:t>z przyczyn leżących po stronie Wykonawcy i nie może stanowić podstawy do zmiany terminu zakończenia robót, a także będzie stanowić podstawę do naliczenia kar umownych lub odsetek ustawowych za opó</w:t>
      </w:r>
      <w:r w:rsidR="004B07F0" w:rsidRPr="007611C7">
        <w:rPr>
          <w:rFonts w:ascii="Calibri" w:hAnsi="Calibri" w:cs="Calibri"/>
          <w:color w:val="000000" w:themeColor="text1"/>
          <w:sz w:val="22"/>
          <w:szCs w:val="22"/>
        </w:rPr>
        <w:t>ź</w:t>
      </w:r>
      <w:r w:rsidRPr="007611C7">
        <w:rPr>
          <w:rFonts w:ascii="Calibri" w:hAnsi="Calibri" w:cs="Calibri"/>
          <w:color w:val="000000" w:themeColor="text1"/>
          <w:sz w:val="22"/>
          <w:szCs w:val="22"/>
        </w:rPr>
        <w:t>nienie.</w:t>
      </w:r>
    </w:p>
    <w:p w:rsidR="00D3061F" w:rsidRPr="007611C7"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Wykonawca odpowiada za działania i zaniechania wszystkich podwykonawców lub usługodawców lub dostawców jak za swoje własne.</w:t>
      </w:r>
    </w:p>
    <w:p w:rsidR="00D3061F" w:rsidRPr="007611C7"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W przypadku powierzenia przez Wykonawcę wykonania części przedmiotu umowy podwykonawcom, Wykonawca ponosi wobec Zamawiającego pełną odpowiedzialność za jego należyte wykonanie jak i wykonanie całego przedmiotu umowy zgodnie z dokumentacją, o której mowa w § 1 ust. 2 i obowiązującymi przepisami. Wykonawca przyjmuje wobec podwykonawców funkcję koordynacyjną. </w:t>
      </w:r>
    </w:p>
    <w:p w:rsidR="00D3061F" w:rsidRPr="007611C7" w:rsidRDefault="00D3061F" w:rsidP="00883AE8">
      <w:pPr>
        <w:numPr>
          <w:ilvl w:val="0"/>
          <w:numId w:val="13"/>
        </w:numPr>
        <w:autoSpaceDE w:val="0"/>
        <w:autoSpaceDN w:val="0"/>
        <w:adjustRightInd w:val="0"/>
        <w:spacing w:line="276" w:lineRule="auto"/>
        <w:ind w:right="48"/>
        <w:jc w:val="both"/>
        <w:rPr>
          <w:rFonts w:ascii="Calibri" w:hAnsi="Calibri" w:cs="Calibri"/>
          <w:color w:val="000000" w:themeColor="text1"/>
          <w:sz w:val="22"/>
          <w:szCs w:val="22"/>
        </w:rPr>
      </w:pPr>
      <w:r w:rsidRPr="007611C7">
        <w:rPr>
          <w:rFonts w:ascii="Calibri" w:hAnsi="Calibri" w:cs="Calibri"/>
          <w:color w:val="000000" w:themeColor="text1"/>
          <w:sz w:val="22"/>
          <w:szCs w:val="22"/>
        </w:rPr>
        <w:t>Wykonawca dla zapewnienia niezbędnej jakości wykonywanych robót zleci ich wykonanie tylko takim podwykonawcom, którzy posiadają specjalistyczną wiedzę i niezbędne doświadczenie związane z wykonywaniem tego typu robót.</w:t>
      </w:r>
    </w:p>
    <w:p w:rsidR="00D3061F" w:rsidRPr="007611C7" w:rsidRDefault="00D3061F" w:rsidP="004C5DF1">
      <w:pPr>
        <w:numPr>
          <w:ilvl w:val="0"/>
          <w:numId w:val="13"/>
        </w:numPr>
        <w:autoSpaceDE w:val="0"/>
        <w:autoSpaceDN w:val="0"/>
        <w:adjustRightInd w:val="0"/>
        <w:spacing w:after="120" w:line="276" w:lineRule="auto"/>
        <w:ind w:left="357" w:right="45" w:hanging="357"/>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Podwykonawcy przy wykonywaniu przekazanych im do wykonania robót zobowiązani są przestrzegać odpowiednich warunków i postanowień niniejszej umowy. </w:t>
      </w:r>
    </w:p>
    <w:p w:rsidR="00D3061F" w:rsidRPr="007611C7" w:rsidRDefault="00D3061F" w:rsidP="004F58CD">
      <w:pPr>
        <w:spacing w:line="288" w:lineRule="auto"/>
        <w:jc w:val="center"/>
        <w:rPr>
          <w:rFonts w:ascii="Calibri" w:hAnsi="Calibri" w:cs="Calibri"/>
          <w:color w:val="000000" w:themeColor="text1"/>
          <w:sz w:val="22"/>
          <w:szCs w:val="22"/>
        </w:rPr>
      </w:pPr>
    </w:p>
    <w:p w:rsidR="00D3061F" w:rsidRPr="007611C7" w:rsidRDefault="00D3061F" w:rsidP="00231D02">
      <w:pPr>
        <w:spacing w:line="23" w:lineRule="atLeast"/>
        <w:ind w:right="45" w:firstLine="357"/>
        <w:jc w:val="center"/>
        <w:rPr>
          <w:rFonts w:ascii="Calibri" w:hAnsi="Calibri" w:cs="Calibri"/>
          <w:color w:val="000000" w:themeColor="text1"/>
          <w:sz w:val="22"/>
          <w:szCs w:val="22"/>
        </w:rPr>
      </w:pPr>
      <w:r w:rsidRPr="007611C7">
        <w:rPr>
          <w:rFonts w:ascii="Calibri" w:hAnsi="Calibri" w:cs="Calibri"/>
          <w:color w:val="000000" w:themeColor="text1"/>
          <w:sz w:val="22"/>
          <w:szCs w:val="22"/>
        </w:rPr>
        <w:t>§ 11</w:t>
      </w:r>
    </w:p>
    <w:p w:rsidR="00D3061F" w:rsidRPr="007611C7" w:rsidRDefault="00D3061F" w:rsidP="00A2476D">
      <w:pPr>
        <w:ind w:left="357" w:right="45" w:hanging="357"/>
        <w:jc w:val="both"/>
        <w:rPr>
          <w:rFonts w:ascii="Calibri" w:hAnsi="Calibri" w:cs="Calibri"/>
          <w:color w:val="000000" w:themeColor="text1"/>
          <w:sz w:val="22"/>
          <w:szCs w:val="22"/>
        </w:rPr>
      </w:pPr>
      <w:r w:rsidRPr="007611C7">
        <w:rPr>
          <w:rFonts w:ascii="Calibri" w:hAnsi="Calibri" w:cs="Calibri"/>
          <w:color w:val="000000" w:themeColor="text1"/>
          <w:sz w:val="22"/>
          <w:szCs w:val="22"/>
        </w:rPr>
        <w:t>1. Zamawiający może odstąpić od umowy w wypadkach wymienionych w przepisach  Kodeksu   cywilnego jak również:</w:t>
      </w:r>
    </w:p>
    <w:p w:rsidR="00D3061F" w:rsidRPr="007611C7" w:rsidRDefault="00D3061F" w:rsidP="00A2476D">
      <w:pPr>
        <w:ind w:left="357" w:right="45" w:hanging="357"/>
        <w:jc w:val="both"/>
        <w:rPr>
          <w:rFonts w:ascii="Calibri" w:hAnsi="Calibri" w:cs="Calibri"/>
          <w:color w:val="000000" w:themeColor="text1"/>
          <w:sz w:val="22"/>
          <w:szCs w:val="22"/>
        </w:rPr>
      </w:pPr>
    </w:p>
    <w:p w:rsidR="00D3061F" w:rsidRPr="007611C7" w:rsidRDefault="00D3061F" w:rsidP="00A2476D">
      <w:pPr>
        <w:ind w:right="45" w:firstLine="360"/>
        <w:jc w:val="both"/>
        <w:rPr>
          <w:rFonts w:ascii="Calibri" w:hAnsi="Calibri" w:cs="Calibri"/>
          <w:color w:val="000000" w:themeColor="text1"/>
          <w:sz w:val="22"/>
          <w:szCs w:val="22"/>
        </w:rPr>
      </w:pPr>
      <w:r w:rsidRPr="007611C7">
        <w:rPr>
          <w:rFonts w:ascii="Calibri" w:hAnsi="Calibri" w:cs="Calibri"/>
          <w:color w:val="000000" w:themeColor="text1"/>
          <w:sz w:val="22"/>
          <w:szCs w:val="22"/>
        </w:rPr>
        <w:t>1) Z przyczyn leżących po stronie Wykonawcy:</w:t>
      </w:r>
    </w:p>
    <w:p w:rsidR="00D3061F" w:rsidRPr="007611C7"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jeżeli sytuacja finansowa Wykonawcy uległa pogorszeniu w takim stopniu, że wskazuje </w:t>
      </w:r>
      <w:r w:rsidRPr="007611C7">
        <w:rPr>
          <w:rFonts w:ascii="Calibri" w:hAnsi="Calibri" w:cs="Calibri"/>
          <w:color w:val="000000" w:themeColor="text1"/>
          <w:sz w:val="22"/>
          <w:szCs w:val="22"/>
        </w:rPr>
        <w:br/>
        <w:t>ona na możliwość zagrożenia realizacji umowy przez Wykonawcę, lub też na zaprzestanie przez niego prowadzenia działalności - o takim fakcie Wykonawca jest zobowiązany bezzwłocznie powiadomić Zamawiającego,</w:t>
      </w:r>
    </w:p>
    <w:p w:rsidR="00D3061F" w:rsidRPr="007611C7"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7611C7">
        <w:rPr>
          <w:rFonts w:ascii="Calibri" w:hAnsi="Calibri" w:cs="Calibri"/>
          <w:color w:val="000000" w:themeColor="text1"/>
          <w:sz w:val="22"/>
          <w:szCs w:val="22"/>
        </w:rPr>
        <w:t>w przypadku gdy Wykonawca z przyczyn leżących po jego stronie nie przystąpił lub przerwał realizację robót na okres co najmniej 5 dni i nie wznowi ich w okresie kolejnych 5 dni pomimo wezwania go do tego przez Zamawiającego,</w:t>
      </w:r>
    </w:p>
    <w:p w:rsidR="00D3061F" w:rsidRPr="007611C7"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7611C7">
        <w:rPr>
          <w:rFonts w:ascii="Calibri" w:hAnsi="Calibri" w:cs="Calibri"/>
          <w:color w:val="000000" w:themeColor="text1"/>
          <w:sz w:val="22"/>
          <w:szCs w:val="22"/>
        </w:rPr>
        <w:t>w przypadku gdy Wykonawca wykonuje roboty sprzecznie z umową</w:t>
      </w:r>
      <w:r w:rsidR="003D3445" w:rsidRPr="007611C7">
        <w:rPr>
          <w:rFonts w:ascii="Calibri" w:hAnsi="Calibri" w:cs="Calibri"/>
          <w:color w:val="000000" w:themeColor="text1"/>
          <w:sz w:val="22"/>
          <w:szCs w:val="22"/>
        </w:rPr>
        <w:t xml:space="preserve"> lub</w:t>
      </w:r>
      <w:r w:rsidRPr="007611C7">
        <w:rPr>
          <w:rFonts w:ascii="Calibri" w:hAnsi="Calibri" w:cs="Calibri"/>
          <w:color w:val="000000" w:themeColor="text1"/>
          <w:sz w:val="22"/>
          <w:szCs w:val="22"/>
        </w:rPr>
        <w:t xml:space="preserve"> dokumentacją projektową, dokumentami, o których mowa w §1 ust. 2) umowy</w:t>
      </w:r>
      <w:r w:rsidR="00202A9D" w:rsidRPr="007611C7">
        <w:rPr>
          <w:rFonts w:ascii="Calibri" w:hAnsi="Calibri" w:cs="Calibri"/>
          <w:color w:val="000000" w:themeColor="text1"/>
          <w:sz w:val="22"/>
          <w:szCs w:val="22"/>
        </w:rPr>
        <w:t xml:space="preserve"> lub</w:t>
      </w:r>
      <w:r w:rsidRPr="007611C7">
        <w:rPr>
          <w:rFonts w:ascii="Calibri" w:hAnsi="Calibri" w:cs="Calibri"/>
          <w:color w:val="000000" w:themeColor="text1"/>
          <w:sz w:val="22"/>
          <w:szCs w:val="22"/>
        </w:rPr>
        <w:t xml:space="preserve">  niezgodnie z warunkami technicznymi i normami, w tym Polskimi Normami</w:t>
      </w:r>
      <w:r w:rsidR="00202A9D" w:rsidRPr="007611C7">
        <w:rPr>
          <w:rFonts w:ascii="Calibri" w:hAnsi="Calibri" w:cs="Calibri"/>
          <w:color w:val="000000" w:themeColor="text1"/>
          <w:sz w:val="22"/>
          <w:szCs w:val="22"/>
        </w:rPr>
        <w:t xml:space="preserve"> lub</w:t>
      </w:r>
      <w:r w:rsidRPr="007611C7">
        <w:rPr>
          <w:rFonts w:ascii="Calibri" w:hAnsi="Calibri" w:cs="Calibri"/>
          <w:color w:val="000000" w:themeColor="text1"/>
          <w:sz w:val="22"/>
          <w:szCs w:val="22"/>
        </w:rPr>
        <w:t xml:space="preserve"> przepisami prawa lub niezgodnie z uzgodnieniami lub zaleceniami Zamawiającego i pomimo wezwania </w:t>
      </w:r>
      <w:r w:rsidR="00202A9D" w:rsidRPr="007611C7">
        <w:rPr>
          <w:rFonts w:ascii="Calibri" w:hAnsi="Calibri" w:cs="Calibri"/>
          <w:color w:val="000000" w:themeColor="text1"/>
          <w:sz w:val="22"/>
          <w:szCs w:val="22"/>
        </w:rPr>
        <w:t xml:space="preserve">go </w:t>
      </w:r>
      <w:r w:rsidRPr="007611C7">
        <w:rPr>
          <w:rFonts w:ascii="Calibri" w:hAnsi="Calibri" w:cs="Calibri"/>
          <w:color w:val="000000" w:themeColor="text1"/>
          <w:sz w:val="22"/>
          <w:szCs w:val="22"/>
        </w:rPr>
        <w:t>do zmiany sposobu wykon</w:t>
      </w:r>
      <w:r w:rsidR="00202A9D" w:rsidRPr="007611C7">
        <w:rPr>
          <w:rFonts w:ascii="Calibri" w:hAnsi="Calibri" w:cs="Calibri"/>
          <w:color w:val="000000" w:themeColor="text1"/>
          <w:sz w:val="22"/>
          <w:szCs w:val="22"/>
        </w:rPr>
        <w:t>ywania</w:t>
      </w:r>
      <w:r w:rsidRPr="007611C7">
        <w:rPr>
          <w:rFonts w:ascii="Calibri" w:hAnsi="Calibri" w:cs="Calibri"/>
          <w:color w:val="000000" w:themeColor="text1"/>
          <w:sz w:val="22"/>
          <w:szCs w:val="22"/>
        </w:rPr>
        <w:t xml:space="preserve"> oraz wyznaczenia mu w tym celu odpowiedniego terminu nie wywiązuje się należycie z umowy,</w:t>
      </w:r>
    </w:p>
    <w:p w:rsidR="00D3061F" w:rsidRPr="007611C7"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7611C7">
        <w:rPr>
          <w:rFonts w:ascii="Calibri" w:hAnsi="Calibri" w:cs="Calibri"/>
          <w:color w:val="000000" w:themeColor="text1"/>
          <w:sz w:val="22"/>
          <w:szCs w:val="22"/>
        </w:rPr>
        <w:lastRenderedPageBreak/>
        <w:t>w przypadku pozostawania przez Wykonawcę w opóźnieniu, które skutkuje w ocenie Zamawiającego zagrożeniem w dotrzymaniu terminu o którym mowa w §2 ust. 2) umowy, istniejącego nadal pomimo wezwania Wykonawcy do przyspieszenia prac.</w:t>
      </w:r>
    </w:p>
    <w:p w:rsidR="00D3061F" w:rsidRPr="007611C7"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Wykonawca z przyczyn leżących po jego stronie nie przystąpił do </w:t>
      </w:r>
      <w:r w:rsidR="00202A9D" w:rsidRPr="007611C7">
        <w:rPr>
          <w:rFonts w:ascii="Calibri" w:hAnsi="Calibri" w:cs="Calibri"/>
          <w:color w:val="000000" w:themeColor="text1"/>
          <w:sz w:val="22"/>
          <w:szCs w:val="22"/>
        </w:rPr>
        <w:t>przekazania mu</w:t>
      </w:r>
      <w:r w:rsidRPr="007611C7">
        <w:rPr>
          <w:rFonts w:ascii="Calibri" w:hAnsi="Calibri" w:cs="Calibri"/>
          <w:color w:val="000000" w:themeColor="text1"/>
          <w:sz w:val="22"/>
          <w:szCs w:val="22"/>
        </w:rPr>
        <w:t xml:space="preserve"> terenu budowy  w terminie, o którym mowa w §2 ust. 1) umowy albo nie rozpoczął robót w terminie, o którym mowa w §2 ust. 1) umowy, </w:t>
      </w:r>
    </w:p>
    <w:p w:rsidR="00D3061F" w:rsidRPr="007611C7"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7611C7">
        <w:rPr>
          <w:rFonts w:ascii="Calibri" w:hAnsi="Calibri" w:cs="Calibri"/>
          <w:color w:val="000000" w:themeColor="text1"/>
          <w:sz w:val="22"/>
          <w:szCs w:val="22"/>
        </w:rPr>
        <w:t>Wykonawca powierzył podwykonawcom wykonanie całość robót składających się na przedmiot Umowy lub dokonał cesji praw wynikających z Umowy bez zgody Zamawiającego,</w:t>
      </w:r>
    </w:p>
    <w:p w:rsidR="00D3061F" w:rsidRPr="007611C7" w:rsidRDefault="00D3061F" w:rsidP="004C5DF1">
      <w:pPr>
        <w:numPr>
          <w:ilvl w:val="0"/>
          <w:numId w:val="17"/>
        </w:numPr>
        <w:tabs>
          <w:tab w:val="clear" w:pos="1152"/>
          <w:tab w:val="num" w:pos="720"/>
        </w:tabs>
        <w:ind w:left="720" w:right="45" w:hanging="360"/>
        <w:jc w:val="both"/>
        <w:rPr>
          <w:rFonts w:ascii="Calibri" w:hAnsi="Calibri" w:cs="Calibri"/>
          <w:color w:val="000000" w:themeColor="text1"/>
          <w:sz w:val="22"/>
          <w:szCs w:val="22"/>
        </w:rPr>
      </w:pPr>
      <w:r w:rsidRPr="007611C7">
        <w:rPr>
          <w:rFonts w:ascii="Calibri" w:hAnsi="Calibri" w:cs="Calibri"/>
          <w:color w:val="000000" w:themeColor="text1"/>
          <w:sz w:val="22"/>
          <w:szCs w:val="22"/>
        </w:rPr>
        <w:t>Wykonawca powierzył podwykonawcom wykonanie jakiejkolwiek części przedmiotu Umowy, co do której Zamawiający nałożył obowiązek wykonania przez Wykonawcę własnymi siłami.</w:t>
      </w:r>
    </w:p>
    <w:p w:rsidR="00D3061F" w:rsidRPr="007611C7" w:rsidRDefault="00D3061F" w:rsidP="00A2476D">
      <w:pPr>
        <w:ind w:right="45" w:firstLine="357"/>
        <w:jc w:val="both"/>
        <w:rPr>
          <w:rFonts w:ascii="Calibri" w:hAnsi="Calibri" w:cs="Calibri"/>
          <w:color w:val="000000" w:themeColor="text1"/>
          <w:sz w:val="22"/>
          <w:szCs w:val="22"/>
        </w:rPr>
      </w:pPr>
    </w:p>
    <w:p w:rsidR="00D3061F" w:rsidRPr="007611C7" w:rsidRDefault="00D3061F" w:rsidP="00A2476D">
      <w:pPr>
        <w:ind w:left="360" w:right="45" w:hanging="3"/>
        <w:jc w:val="both"/>
        <w:rPr>
          <w:rFonts w:ascii="Calibri" w:hAnsi="Calibri" w:cs="Calibri"/>
          <w:color w:val="000000" w:themeColor="text1"/>
          <w:sz w:val="22"/>
          <w:szCs w:val="22"/>
        </w:rPr>
      </w:pPr>
      <w:r w:rsidRPr="007611C7">
        <w:rPr>
          <w:rFonts w:ascii="Calibri" w:hAnsi="Calibri" w:cs="Calibri"/>
          <w:color w:val="000000" w:themeColor="text1"/>
          <w:sz w:val="22"/>
          <w:szCs w:val="22"/>
        </w:rPr>
        <w:t>2) Wystąpienia istotnej zmiany okoliczności powodującej, że wykonanie umowy nie leży w interesie publicznym, czego nie można było przewidzieć przy zawarciu umowy.</w:t>
      </w:r>
      <w:bookmarkStart w:id="1" w:name="_GoBack"/>
      <w:bookmarkEnd w:id="1"/>
    </w:p>
    <w:p w:rsidR="00D3061F" w:rsidRPr="007611C7" w:rsidRDefault="00D3061F" w:rsidP="00A2476D">
      <w:pPr>
        <w:ind w:right="45" w:firstLine="357"/>
        <w:jc w:val="both"/>
        <w:rPr>
          <w:rFonts w:ascii="Calibri" w:hAnsi="Calibri" w:cs="Calibri"/>
          <w:color w:val="000000" w:themeColor="text1"/>
          <w:sz w:val="22"/>
          <w:szCs w:val="22"/>
        </w:rPr>
      </w:pPr>
    </w:p>
    <w:p w:rsidR="00D3061F" w:rsidRPr="007611C7" w:rsidRDefault="00D3061F" w:rsidP="00A2476D">
      <w:pPr>
        <w:ind w:right="45" w:firstLine="357"/>
        <w:jc w:val="both"/>
        <w:rPr>
          <w:rFonts w:ascii="Calibri" w:hAnsi="Calibri" w:cs="Calibri"/>
          <w:color w:val="000000" w:themeColor="text1"/>
          <w:sz w:val="22"/>
          <w:szCs w:val="22"/>
        </w:rPr>
      </w:pPr>
      <w:r w:rsidRPr="007611C7">
        <w:rPr>
          <w:rFonts w:ascii="Calibri" w:hAnsi="Calibri" w:cs="Calibri"/>
          <w:color w:val="000000" w:themeColor="text1"/>
          <w:sz w:val="22"/>
          <w:szCs w:val="22"/>
        </w:rPr>
        <w:t>3) W innych przypadkach wskazanych w niniejszej Umowie.</w:t>
      </w:r>
    </w:p>
    <w:p w:rsidR="00D3061F" w:rsidRPr="007611C7" w:rsidRDefault="00D3061F" w:rsidP="00A2476D">
      <w:pPr>
        <w:ind w:right="45" w:firstLine="357"/>
        <w:jc w:val="both"/>
        <w:rPr>
          <w:rFonts w:ascii="Calibri" w:hAnsi="Calibri" w:cs="Calibri"/>
          <w:color w:val="000000" w:themeColor="text1"/>
          <w:sz w:val="22"/>
          <w:szCs w:val="22"/>
        </w:rPr>
      </w:pPr>
    </w:p>
    <w:p w:rsidR="00D3061F" w:rsidRPr="007611C7" w:rsidRDefault="00D3061F" w:rsidP="004C5DF1">
      <w:pPr>
        <w:numPr>
          <w:ilvl w:val="0"/>
          <w:numId w:val="15"/>
        </w:numPr>
        <w:tabs>
          <w:tab w:val="clear" w:pos="720"/>
          <w:tab w:val="num" w:pos="360"/>
          <w:tab w:val="left" w:pos="7910"/>
        </w:tabs>
        <w:suppressAutoHyphens/>
        <w:ind w:left="360" w:right="45"/>
        <w:jc w:val="both"/>
        <w:rPr>
          <w:rFonts w:ascii="Calibri" w:hAnsi="Calibri" w:cs="Calibri"/>
          <w:color w:val="000000" w:themeColor="text1"/>
          <w:sz w:val="22"/>
          <w:szCs w:val="22"/>
        </w:rPr>
      </w:pPr>
      <w:r w:rsidRPr="007611C7">
        <w:rPr>
          <w:rFonts w:ascii="Calibri" w:hAnsi="Calibri" w:cs="Calibri"/>
          <w:color w:val="000000" w:themeColor="text1"/>
          <w:sz w:val="22"/>
          <w:szCs w:val="22"/>
        </w:rPr>
        <w:t>Oświadczenie o odstąpieniu od umowy powinno nastąpić w formie pisemnej pod rygorem nieważności takiego oświadczenia i musi zawierać uzasadnienie. Termin na złożenie oświadczenia o odstąpieniu wynosi 14 dni od powzięcia wiadomości o okolicznościach uprawniających do odstąpienia od umowy. Oświadczenie o odstąpieniu może zostać złożone przez cały okres wykonywania umowy.</w:t>
      </w:r>
    </w:p>
    <w:p w:rsidR="00202A9D" w:rsidRPr="007611C7" w:rsidRDefault="00D3061F" w:rsidP="00202A9D">
      <w:pPr>
        <w:numPr>
          <w:ilvl w:val="0"/>
          <w:numId w:val="15"/>
        </w:numPr>
        <w:tabs>
          <w:tab w:val="clear" w:pos="720"/>
          <w:tab w:val="num" w:pos="360"/>
        </w:tabs>
        <w:ind w:left="360" w:right="45"/>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 W razie rozwiązania lub odstąpienia od Umowy Strony sporządzą protokół inwentaryzacji robót </w:t>
      </w:r>
      <w:r w:rsidRPr="007611C7">
        <w:rPr>
          <w:rFonts w:ascii="Calibri" w:hAnsi="Calibri" w:cs="Calibri"/>
          <w:color w:val="000000" w:themeColor="text1"/>
          <w:sz w:val="22"/>
          <w:szCs w:val="22"/>
        </w:rPr>
        <w:br/>
        <w:t>w toku na dzień odstąpienia od Umowy lub jej rozwiązania. W przypadku uchylania się  od obowiązku, o którym mowa w zdaniu poprzednim przez stronę, po której leżą przyczyny rozwiązania lub odstąpienia od Umowy, druga strona przeprowadzi inwentaryzację samodzielnie i na koszt strony uchylającej się.</w:t>
      </w:r>
    </w:p>
    <w:p w:rsidR="00202A9D" w:rsidRPr="007611C7" w:rsidRDefault="00202A9D" w:rsidP="00202A9D">
      <w:pPr>
        <w:numPr>
          <w:ilvl w:val="0"/>
          <w:numId w:val="15"/>
        </w:numPr>
        <w:tabs>
          <w:tab w:val="clear" w:pos="720"/>
          <w:tab w:val="num" w:pos="360"/>
        </w:tabs>
        <w:ind w:left="360" w:right="45"/>
        <w:jc w:val="both"/>
        <w:rPr>
          <w:rFonts w:ascii="Calibri" w:hAnsi="Calibri" w:cs="Calibri"/>
          <w:color w:val="000000" w:themeColor="text1"/>
          <w:sz w:val="22"/>
          <w:szCs w:val="22"/>
        </w:rPr>
      </w:pPr>
      <w:r w:rsidRPr="007611C7">
        <w:rPr>
          <w:rFonts w:ascii="Calibri" w:hAnsi="Calibri" w:cs="Calibri"/>
          <w:color w:val="000000" w:themeColor="text1"/>
          <w:sz w:val="22"/>
          <w:szCs w:val="22"/>
        </w:rPr>
        <w:t>W przypadku odstąpienia przez Zamawiającego od niniejszej umowy z przyczyn leżących po stronie Wykonawcy, Wykonawca pokryje koszty wynikające z różnicy wynagrodzenia ustalonego niniejszą umową, a faktycznymi kosztami wykonania przedmiotu umowy.</w:t>
      </w:r>
    </w:p>
    <w:p w:rsidR="00D3061F" w:rsidRPr="007611C7" w:rsidRDefault="00D3061F" w:rsidP="004C5DF1">
      <w:pPr>
        <w:numPr>
          <w:ilvl w:val="0"/>
          <w:numId w:val="15"/>
        </w:numPr>
        <w:tabs>
          <w:tab w:val="clear" w:pos="720"/>
          <w:tab w:val="num" w:pos="360"/>
        </w:tabs>
        <w:ind w:left="360" w:right="45"/>
        <w:jc w:val="both"/>
        <w:rPr>
          <w:rFonts w:ascii="Calibri" w:hAnsi="Calibri" w:cs="Calibri"/>
          <w:color w:val="000000" w:themeColor="text1"/>
          <w:sz w:val="22"/>
          <w:szCs w:val="22"/>
        </w:rPr>
      </w:pPr>
      <w:r w:rsidRPr="007611C7">
        <w:rPr>
          <w:rFonts w:ascii="Calibri" w:hAnsi="Calibri" w:cs="Calibri"/>
          <w:color w:val="000000" w:themeColor="text1"/>
          <w:sz w:val="22"/>
          <w:szCs w:val="22"/>
        </w:rPr>
        <w:t>Wykonawca może odstąpić od Umowy, jeżeli Zamawiający opóźnia się z zapłatą umówionego wynagrodzenia na warunkach wskazanych w niniejszej umowie oraz załącznikach</w:t>
      </w:r>
      <w:r w:rsidR="00202A9D" w:rsidRPr="007611C7">
        <w:rPr>
          <w:rFonts w:ascii="Calibri" w:hAnsi="Calibri" w:cs="Calibri"/>
          <w:color w:val="000000" w:themeColor="text1"/>
          <w:sz w:val="22"/>
          <w:szCs w:val="22"/>
        </w:rPr>
        <w:t>,</w:t>
      </w:r>
      <w:r w:rsidRPr="007611C7">
        <w:rPr>
          <w:rFonts w:ascii="Calibri" w:hAnsi="Calibri" w:cs="Calibri"/>
          <w:color w:val="000000" w:themeColor="text1"/>
          <w:sz w:val="22"/>
          <w:szCs w:val="22"/>
        </w:rPr>
        <w:t xml:space="preserve"> o ponad miesiąc.</w:t>
      </w:r>
    </w:p>
    <w:p w:rsidR="00D3061F" w:rsidRPr="007611C7" w:rsidRDefault="00D3061F" w:rsidP="004C5DF1">
      <w:pPr>
        <w:numPr>
          <w:ilvl w:val="0"/>
          <w:numId w:val="15"/>
        </w:numPr>
        <w:tabs>
          <w:tab w:val="clear" w:pos="720"/>
          <w:tab w:val="num" w:pos="360"/>
        </w:tabs>
        <w:ind w:left="360" w:right="45"/>
        <w:jc w:val="both"/>
        <w:rPr>
          <w:rFonts w:ascii="Calibri" w:hAnsi="Calibri" w:cs="Calibri"/>
          <w:color w:val="000000" w:themeColor="text1"/>
          <w:sz w:val="22"/>
          <w:szCs w:val="22"/>
        </w:rPr>
      </w:pPr>
      <w:r w:rsidRPr="007611C7">
        <w:rPr>
          <w:rFonts w:ascii="Calibri" w:hAnsi="Calibri" w:cs="Calibri"/>
          <w:color w:val="000000" w:themeColor="text1"/>
          <w:sz w:val="22"/>
          <w:szCs w:val="22"/>
        </w:rPr>
        <w:t>W razie odstąpienia od Umowy z winy Zamawiającego, Zamawiający zobowiązany jest do:</w:t>
      </w:r>
    </w:p>
    <w:p w:rsidR="00D3061F" w:rsidRPr="007611C7" w:rsidRDefault="00D3061F" w:rsidP="005E7D1B">
      <w:pPr>
        <w:numPr>
          <w:ilvl w:val="0"/>
          <w:numId w:val="16"/>
        </w:numPr>
        <w:ind w:right="45"/>
        <w:jc w:val="both"/>
        <w:rPr>
          <w:rFonts w:ascii="Calibri" w:hAnsi="Calibri" w:cs="Calibri"/>
          <w:color w:val="000000" w:themeColor="text1"/>
          <w:sz w:val="22"/>
          <w:szCs w:val="22"/>
        </w:rPr>
      </w:pPr>
      <w:r w:rsidRPr="007611C7">
        <w:rPr>
          <w:rFonts w:ascii="Calibri" w:hAnsi="Calibri" w:cs="Calibri"/>
          <w:color w:val="000000" w:themeColor="text1"/>
          <w:sz w:val="22"/>
          <w:szCs w:val="22"/>
        </w:rPr>
        <w:t>protokolarnego przejęcia terenu budowy,</w:t>
      </w:r>
    </w:p>
    <w:p w:rsidR="00D3061F" w:rsidRPr="007611C7" w:rsidRDefault="00D3061F" w:rsidP="00A2476D">
      <w:pPr>
        <w:numPr>
          <w:ilvl w:val="0"/>
          <w:numId w:val="16"/>
        </w:numPr>
        <w:ind w:right="45"/>
        <w:jc w:val="both"/>
        <w:rPr>
          <w:rFonts w:ascii="Calibri" w:hAnsi="Calibri" w:cs="Calibri"/>
          <w:color w:val="000000" w:themeColor="text1"/>
          <w:sz w:val="22"/>
          <w:szCs w:val="22"/>
        </w:rPr>
      </w:pPr>
      <w:r w:rsidRPr="007611C7">
        <w:rPr>
          <w:rFonts w:ascii="Calibri" w:hAnsi="Calibri" w:cs="Calibri"/>
          <w:color w:val="000000" w:themeColor="text1"/>
          <w:sz w:val="22"/>
          <w:szCs w:val="22"/>
        </w:rPr>
        <w:t>dokonania odbioru i zapłaty wynagrodzenia za wykonany zakres robót.</w:t>
      </w:r>
    </w:p>
    <w:p w:rsidR="00D3061F" w:rsidRPr="007611C7" w:rsidRDefault="00D3061F" w:rsidP="00A2476D">
      <w:pPr>
        <w:ind w:right="45" w:firstLine="357"/>
        <w:jc w:val="center"/>
        <w:rPr>
          <w:rFonts w:ascii="Calibri" w:hAnsi="Calibri" w:cs="Calibri"/>
          <w:color w:val="000000" w:themeColor="text1"/>
          <w:sz w:val="22"/>
          <w:szCs w:val="22"/>
        </w:rPr>
      </w:pPr>
    </w:p>
    <w:p w:rsidR="00D3061F" w:rsidRPr="007611C7" w:rsidRDefault="00D3061F" w:rsidP="00EB24C7">
      <w:pPr>
        <w:spacing w:line="288" w:lineRule="auto"/>
        <w:jc w:val="center"/>
        <w:rPr>
          <w:rFonts w:ascii="Calibri" w:hAnsi="Calibri" w:cs="Calibri"/>
          <w:color w:val="000000" w:themeColor="text1"/>
          <w:sz w:val="22"/>
          <w:szCs w:val="22"/>
        </w:rPr>
      </w:pPr>
      <w:r w:rsidRPr="007611C7">
        <w:rPr>
          <w:rFonts w:ascii="Calibri" w:hAnsi="Calibri" w:cs="Calibri"/>
          <w:color w:val="000000" w:themeColor="text1"/>
          <w:sz w:val="22"/>
          <w:szCs w:val="22"/>
        </w:rPr>
        <w:t>§ 12</w:t>
      </w:r>
    </w:p>
    <w:p w:rsidR="00D3061F" w:rsidRPr="007611C7" w:rsidRDefault="00D3061F" w:rsidP="004C5DF1">
      <w:pPr>
        <w:numPr>
          <w:ilvl w:val="3"/>
          <w:numId w:val="16"/>
        </w:numPr>
        <w:spacing w:line="288" w:lineRule="auto"/>
        <w:ind w:left="360"/>
        <w:jc w:val="both"/>
        <w:rPr>
          <w:rFonts w:ascii="Calibri" w:hAnsi="Calibri" w:cs="Calibri"/>
          <w:color w:val="000000" w:themeColor="text1"/>
          <w:sz w:val="22"/>
          <w:szCs w:val="22"/>
        </w:rPr>
      </w:pPr>
      <w:r w:rsidRPr="007611C7">
        <w:rPr>
          <w:rFonts w:ascii="Calibri" w:hAnsi="Calibri" w:cs="Calibri"/>
          <w:color w:val="000000" w:themeColor="text1"/>
          <w:sz w:val="22"/>
          <w:szCs w:val="22"/>
        </w:rPr>
        <w:t xml:space="preserve">W sprawach nieregulowanych niniejszą umową będą miały zastosowanie </w:t>
      </w:r>
      <w:r w:rsidR="0025502B" w:rsidRPr="007611C7">
        <w:rPr>
          <w:rFonts w:ascii="Calibri" w:hAnsi="Calibri" w:cs="Calibri"/>
          <w:color w:val="000000" w:themeColor="text1"/>
          <w:sz w:val="22"/>
          <w:szCs w:val="22"/>
        </w:rPr>
        <w:t xml:space="preserve">właściwe przepisy prawa powszechnie obowiązującego, w szczególności </w:t>
      </w:r>
      <w:r w:rsidRPr="007611C7">
        <w:rPr>
          <w:rFonts w:ascii="Calibri" w:hAnsi="Calibri" w:cs="Calibri"/>
          <w:color w:val="000000" w:themeColor="text1"/>
          <w:sz w:val="22"/>
          <w:szCs w:val="22"/>
        </w:rPr>
        <w:t>przepisy Kodeksu cywilnego, prawa budowlanego</w:t>
      </w:r>
      <w:r w:rsidR="0025502B" w:rsidRPr="007611C7">
        <w:rPr>
          <w:rFonts w:ascii="Calibri" w:hAnsi="Calibri" w:cs="Calibri"/>
          <w:color w:val="000000" w:themeColor="text1"/>
          <w:sz w:val="22"/>
          <w:szCs w:val="22"/>
        </w:rPr>
        <w:t>.</w:t>
      </w:r>
    </w:p>
    <w:p w:rsidR="00D3061F" w:rsidRPr="007611C7" w:rsidRDefault="00D3061F" w:rsidP="004C5DF1">
      <w:pPr>
        <w:numPr>
          <w:ilvl w:val="3"/>
          <w:numId w:val="16"/>
        </w:numPr>
        <w:spacing w:line="288" w:lineRule="auto"/>
        <w:ind w:left="360"/>
        <w:jc w:val="both"/>
        <w:rPr>
          <w:rFonts w:ascii="Calibri" w:hAnsi="Calibri" w:cs="Calibri"/>
          <w:color w:val="000000" w:themeColor="text1"/>
          <w:sz w:val="22"/>
          <w:szCs w:val="22"/>
        </w:rPr>
      </w:pPr>
      <w:r w:rsidRPr="007611C7">
        <w:rPr>
          <w:rFonts w:ascii="Calibri" w:hAnsi="Calibri" w:cs="Calibri"/>
          <w:color w:val="000000" w:themeColor="text1"/>
          <w:sz w:val="22"/>
          <w:szCs w:val="22"/>
        </w:rPr>
        <w:t>Wszelkie zmiany niniejszej umowy wymagają formy pisemnej pod rygorem nieważności.</w:t>
      </w:r>
    </w:p>
    <w:p w:rsidR="00D3061F" w:rsidRPr="007611C7" w:rsidRDefault="00D3061F" w:rsidP="00864EEF">
      <w:pPr>
        <w:numPr>
          <w:ilvl w:val="3"/>
          <w:numId w:val="16"/>
        </w:numPr>
        <w:spacing w:line="288" w:lineRule="auto"/>
        <w:ind w:left="360"/>
        <w:jc w:val="both"/>
        <w:rPr>
          <w:rFonts w:ascii="Calibri" w:hAnsi="Calibri" w:cs="Calibri"/>
          <w:color w:val="000000" w:themeColor="text1"/>
          <w:sz w:val="22"/>
          <w:szCs w:val="22"/>
        </w:rPr>
      </w:pPr>
      <w:r w:rsidRPr="007611C7">
        <w:rPr>
          <w:rFonts w:ascii="Calibri" w:hAnsi="Calibri" w:cs="Calibri"/>
          <w:color w:val="000000" w:themeColor="text1"/>
          <w:sz w:val="22"/>
          <w:szCs w:val="22"/>
        </w:rPr>
        <w:t>Gdyby któreś z postanowień umowy okazało się nieskuteczne lub nieważne, nie narusza to skuteczności całej umowy i jej pozostałych postanowień.</w:t>
      </w:r>
    </w:p>
    <w:p w:rsidR="00D3061F" w:rsidRPr="007611C7" w:rsidRDefault="00D3061F" w:rsidP="00864EEF">
      <w:pPr>
        <w:numPr>
          <w:ilvl w:val="3"/>
          <w:numId w:val="16"/>
        </w:numPr>
        <w:spacing w:line="288" w:lineRule="auto"/>
        <w:ind w:left="360"/>
        <w:jc w:val="both"/>
        <w:rPr>
          <w:rFonts w:ascii="Calibri" w:hAnsi="Calibri" w:cs="Calibri"/>
          <w:color w:val="000000" w:themeColor="text1"/>
          <w:sz w:val="22"/>
          <w:szCs w:val="22"/>
        </w:rPr>
      </w:pPr>
      <w:r w:rsidRPr="007611C7">
        <w:rPr>
          <w:rFonts w:ascii="Calibri" w:hAnsi="Calibri" w:cs="Calibri"/>
          <w:color w:val="000000" w:themeColor="text1"/>
          <w:sz w:val="22"/>
          <w:szCs w:val="22"/>
        </w:rPr>
        <w:t>Wszelkie ewentualne spory wynikające z niniejszej umowy podlegają rozpoznaniu przez sąd powszechny właściwy miejscowo dla siedziby Zamawiającego.</w:t>
      </w:r>
    </w:p>
    <w:p w:rsidR="00D3061F" w:rsidRPr="007611C7" w:rsidRDefault="00D3061F" w:rsidP="00864EEF">
      <w:pPr>
        <w:numPr>
          <w:ilvl w:val="3"/>
          <w:numId w:val="16"/>
        </w:numPr>
        <w:spacing w:line="288" w:lineRule="auto"/>
        <w:ind w:left="360"/>
        <w:jc w:val="both"/>
        <w:rPr>
          <w:rFonts w:ascii="Calibri" w:hAnsi="Calibri" w:cs="Calibri"/>
          <w:color w:val="000000" w:themeColor="text1"/>
          <w:sz w:val="22"/>
          <w:szCs w:val="22"/>
        </w:rPr>
      </w:pPr>
      <w:r w:rsidRPr="007611C7">
        <w:rPr>
          <w:rFonts w:ascii="Calibri" w:hAnsi="Calibri" w:cs="Calibri"/>
          <w:color w:val="000000" w:themeColor="text1"/>
          <w:sz w:val="22"/>
          <w:szCs w:val="22"/>
        </w:rPr>
        <w:t>Umowę spisano w trzech jednobrzmiących egzemplarzach, jeden dla Wykonawcy i dwa dla Zamawiającego.</w:t>
      </w:r>
    </w:p>
    <w:p w:rsidR="00D3061F" w:rsidRPr="007611C7" w:rsidRDefault="00D3061F" w:rsidP="00EB24C7">
      <w:pPr>
        <w:spacing w:line="288" w:lineRule="auto"/>
        <w:jc w:val="both"/>
        <w:rPr>
          <w:rFonts w:ascii="Calibri" w:hAnsi="Calibri" w:cs="Calibri"/>
          <w:color w:val="000000" w:themeColor="text1"/>
          <w:sz w:val="22"/>
          <w:szCs w:val="22"/>
        </w:rPr>
      </w:pPr>
    </w:p>
    <w:p w:rsidR="00D3061F" w:rsidRPr="007611C7" w:rsidRDefault="00D3061F" w:rsidP="00EB24C7">
      <w:pPr>
        <w:spacing w:line="288" w:lineRule="auto"/>
        <w:jc w:val="both"/>
        <w:rPr>
          <w:rFonts w:ascii="Calibri" w:hAnsi="Calibri" w:cs="Calibri"/>
          <w:b/>
          <w:bCs/>
          <w:color w:val="000000" w:themeColor="text1"/>
          <w:sz w:val="22"/>
          <w:szCs w:val="22"/>
        </w:rPr>
      </w:pPr>
      <w:r w:rsidRPr="007611C7">
        <w:rPr>
          <w:rFonts w:ascii="Calibri" w:hAnsi="Calibri" w:cs="Calibri"/>
          <w:b/>
          <w:bCs/>
          <w:color w:val="000000" w:themeColor="text1"/>
          <w:sz w:val="22"/>
          <w:szCs w:val="22"/>
        </w:rPr>
        <w:t xml:space="preserve">   ZAMAWIAJĄCY                                      </w:t>
      </w:r>
      <w:r w:rsidRPr="007611C7">
        <w:rPr>
          <w:rFonts w:ascii="Calibri" w:hAnsi="Calibri" w:cs="Calibri"/>
          <w:b/>
          <w:bCs/>
          <w:color w:val="000000" w:themeColor="text1"/>
          <w:sz w:val="22"/>
          <w:szCs w:val="22"/>
        </w:rPr>
        <w:tab/>
      </w:r>
      <w:r w:rsidRPr="007611C7">
        <w:rPr>
          <w:rFonts w:ascii="Calibri" w:hAnsi="Calibri" w:cs="Calibri"/>
          <w:b/>
          <w:bCs/>
          <w:color w:val="000000" w:themeColor="text1"/>
          <w:sz w:val="22"/>
          <w:szCs w:val="22"/>
        </w:rPr>
        <w:tab/>
      </w:r>
      <w:r w:rsidRPr="007611C7">
        <w:rPr>
          <w:rFonts w:ascii="Calibri" w:hAnsi="Calibri" w:cs="Calibri"/>
          <w:b/>
          <w:bCs/>
          <w:color w:val="000000" w:themeColor="text1"/>
          <w:sz w:val="22"/>
          <w:szCs w:val="22"/>
        </w:rPr>
        <w:tab/>
      </w:r>
      <w:r w:rsidRPr="007611C7">
        <w:rPr>
          <w:rFonts w:ascii="Calibri" w:hAnsi="Calibri" w:cs="Calibri"/>
          <w:b/>
          <w:bCs/>
          <w:color w:val="000000" w:themeColor="text1"/>
          <w:sz w:val="22"/>
          <w:szCs w:val="22"/>
        </w:rPr>
        <w:tab/>
        <w:t xml:space="preserve">      WYKONAWCA</w:t>
      </w:r>
    </w:p>
    <w:p w:rsidR="00D3061F" w:rsidRPr="007611C7" w:rsidRDefault="00D3061F" w:rsidP="00EB24C7">
      <w:pPr>
        <w:spacing w:line="288" w:lineRule="auto"/>
        <w:jc w:val="both"/>
        <w:rPr>
          <w:rFonts w:ascii="Calibri" w:hAnsi="Calibri" w:cs="Calibri"/>
          <w:b/>
          <w:bCs/>
          <w:color w:val="000000" w:themeColor="text1"/>
          <w:sz w:val="22"/>
          <w:szCs w:val="22"/>
        </w:rPr>
      </w:pPr>
    </w:p>
    <w:p w:rsidR="00D3061F" w:rsidRPr="007611C7" w:rsidRDefault="00D3061F" w:rsidP="00EB24C7">
      <w:pPr>
        <w:spacing w:line="288" w:lineRule="auto"/>
        <w:jc w:val="both"/>
        <w:rPr>
          <w:rFonts w:ascii="Calibri" w:hAnsi="Calibri" w:cs="Calibri"/>
          <w:b/>
          <w:bCs/>
          <w:color w:val="000000" w:themeColor="text1"/>
          <w:sz w:val="22"/>
          <w:szCs w:val="22"/>
        </w:rPr>
      </w:pPr>
    </w:p>
    <w:p w:rsidR="00E37CE0" w:rsidRPr="007611C7" w:rsidRDefault="00E37CE0" w:rsidP="00EB24C7">
      <w:pPr>
        <w:spacing w:line="288" w:lineRule="auto"/>
        <w:jc w:val="both"/>
        <w:rPr>
          <w:rFonts w:ascii="Calibri" w:hAnsi="Calibri" w:cs="Calibri"/>
          <w:b/>
          <w:bCs/>
          <w:color w:val="000000" w:themeColor="text1"/>
          <w:sz w:val="22"/>
          <w:szCs w:val="22"/>
        </w:rPr>
      </w:pPr>
    </w:p>
    <w:p w:rsidR="00E37CE0" w:rsidRPr="007611C7" w:rsidRDefault="00E37CE0" w:rsidP="00EB24C7">
      <w:pPr>
        <w:spacing w:line="288" w:lineRule="auto"/>
        <w:jc w:val="both"/>
        <w:rPr>
          <w:rFonts w:ascii="Calibri" w:hAnsi="Calibri" w:cs="Calibri"/>
          <w:b/>
          <w:bCs/>
          <w:color w:val="000000" w:themeColor="text1"/>
          <w:sz w:val="22"/>
          <w:szCs w:val="22"/>
        </w:rPr>
      </w:pPr>
    </w:p>
    <w:p w:rsidR="00E37CE0" w:rsidRPr="007611C7" w:rsidRDefault="00E37CE0" w:rsidP="00EB24C7">
      <w:pPr>
        <w:spacing w:line="288" w:lineRule="auto"/>
        <w:jc w:val="both"/>
        <w:rPr>
          <w:rFonts w:ascii="Calibri" w:hAnsi="Calibri" w:cs="Calibri"/>
          <w:b/>
          <w:bCs/>
          <w:color w:val="000000" w:themeColor="text1"/>
          <w:sz w:val="22"/>
          <w:szCs w:val="22"/>
        </w:rPr>
      </w:pPr>
    </w:p>
    <w:p w:rsidR="00E37CE0" w:rsidRPr="007611C7" w:rsidRDefault="00E37CE0" w:rsidP="00EB24C7">
      <w:pPr>
        <w:spacing w:line="288" w:lineRule="auto"/>
        <w:jc w:val="both"/>
        <w:rPr>
          <w:rFonts w:ascii="Calibri" w:hAnsi="Calibri" w:cs="Calibri"/>
          <w:b/>
          <w:bCs/>
          <w:color w:val="000000" w:themeColor="text1"/>
          <w:sz w:val="22"/>
          <w:szCs w:val="22"/>
        </w:rPr>
      </w:pPr>
    </w:p>
    <w:p w:rsidR="00E37CE0" w:rsidRPr="007611C7" w:rsidRDefault="00E37CE0" w:rsidP="00EB24C7">
      <w:pPr>
        <w:spacing w:line="288" w:lineRule="auto"/>
        <w:jc w:val="both"/>
        <w:rPr>
          <w:rFonts w:ascii="Calibri" w:hAnsi="Calibri" w:cs="Calibri"/>
          <w:b/>
          <w:bCs/>
          <w:color w:val="000000" w:themeColor="text1"/>
          <w:sz w:val="22"/>
          <w:szCs w:val="22"/>
        </w:rPr>
      </w:pPr>
    </w:p>
    <w:p w:rsidR="00E37CE0" w:rsidRPr="007611C7" w:rsidRDefault="00E37CE0" w:rsidP="00EB24C7">
      <w:pPr>
        <w:spacing w:line="288" w:lineRule="auto"/>
        <w:jc w:val="both"/>
        <w:rPr>
          <w:rFonts w:ascii="Calibri" w:hAnsi="Calibri" w:cs="Calibri"/>
          <w:b/>
          <w:bCs/>
          <w:color w:val="000000" w:themeColor="text1"/>
          <w:sz w:val="22"/>
          <w:szCs w:val="22"/>
        </w:rPr>
      </w:pPr>
    </w:p>
    <w:p w:rsidR="00E37CE0" w:rsidRPr="007611C7" w:rsidRDefault="00E37CE0" w:rsidP="00EB24C7">
      <w:pPr>
        <w:spacing w:line="288" w:lineRule="auto"/>
        <w:jc w:val="both"/>
        <w:rPr>
          <w:rFonts w:ascii="Calibri" w:hAnsi="Calibri" w:cs="Calibri"/>
          <w:b/>
          <w:bCs/>
          <w:color w:val="000000" w:themeColor="text1"/>
          <w:sz w:val="22"/>
          <w:szCs w:val="22"/>
        </w:rPr>
      </w:pPr>
    </w:p>
    <w:p w:rsidR="00E37CE0" w:rsidRPr="007611C7" w:rsidRDefault="00E37CE0" w:rsidP="00EB24C7">
      <w:pPr>
        <w:spacing w:line="288" w:lineRule="auto"/>
        <w:jc w:val="both"/>
        <w:rPr>
          <w:rFonts w:ascii="Calibri" w:hAnsi="Calibri" w:cs="Calibri"/>
          <w:b/>
          <w:bCs/>
          <w:color w:val="000000" w:themeColor="text1"/>
          <w:sz w:val="22"/>
          <w:szCs w:val="22"/>
        </w:rPr>
      </w:pPr>
    </w:p>
    <w:p w:rsidR="00E37CE0" w:rsidRPr="007611C7" w:rsidRDefault="00E37CE0" w:rsidP="00EB24C7">
      <w:pPr>
        <w:spacing w:line="288" w:lineRule="auto"/>
        <w:jc w:val="both"/>
        <w:rPr>
          <w:rFonts w:ascii="Calibri" w:hAnsi="Calibri" w:cs="Calibri"/>
          <w:b/>
          <w:bCs/>
          <w:color w:val="000000" w:themeColor="text1"/>
          <w:sz w:val="22"/>
          <w:szCs w:val="22"/>
        </w:rPr>
      </w:pPr>
    </w:p>
    <w:p w:rsidR="00E37CE0" w:rsidRPr="007611C7" w:rsidRDefault="00E37CE0" w:rsidP="00EB24C7">
      <w:pPr>
        <w:spacing w:line="288" w:lineRule="auto"/>
        <w:jc w:val="both"/>
        <w:rPr>
          <w:rFonts w:ascii="Calibri" w:hAnsi="Calibri" w:cs="Calibri"/>
          <w:b/>
          <w:bCs/>
          <w:color w:val="000000" w:themeColor="text1"/>
          <w:sz w:val="22"/>
          <w:szCs w:val="22"/>
        </w:rPr>
      </w:pPr>
    </w:p>
    <w:p w:rsidR="00E37CE0" w:rsidRPr="007611C7" w:rsidRDefault="00E37CE0" w:rsidP="00EB24C7">
      <w:pPr>
        <w:spacing w:line="288" w:lineRule="auto"/>
        <w:jc w:val="both"/>
        <w:rPr>
          <w:rFonts w:ascii="Calibri" w:hAnsi="Calibri" w:cs="Calibri"/>
          <w:b/>
          <w:bCs/>
          <w:color w:val="000000" w:themeColor="text1"/>
          <w:sz w:val="22"/>
          <w:szCs w:val="22"/>
        </w:rPr>
      </w:pPr>
    </w:p>
    <w:p w:rsidR="00E37CE0" w:rsidRPr="007611C7" w:rsidRDefault="00E37CE0" w:rsidP="00EB24C7">
      <w:pPr>
        <w:spacing w:line="288" w:lineRule="auto"/>
        <w:jc w:val="both"/>
        <w:rPr>
          <w:rFonts w:ascii="Calibri" w:hAnsi="Calibri" w:cs="Calibri"/>
          <w:b/>
          <w:bCs/>
          <w:color w:val="000000" w:themeColor="text1"/>
          <w:sz w:val="22"/>
          <w:szCs w:val="22"/>
        </w:rPr>
      </w:pPr>
    </w:p>
    <w:p w:rsidR="00D3061F" w:rsidRPr="007611C7" w:rsidRDefault="00D3061F" w:rsidP="00185341">
      <w:pPr>
        <w:spacing w:line="288" w:lineRule="auto"/>
        <w:jc w:val="both"/>
        <w:rPr>
          <w:rFonts w:ascii="Calibri" w:hAnsi="Calibri" w:cs="Calibri"/>
          <w:color w:val="000000" w:themeColor="text1"/>
          <w:sz w:val="16"/>
          <w:szCs w:val="16"/>
        </w:rPr>
      </w:pPr>
      <w:bookmarkStart w:id="2" w:name="_Hlk478455527"/>
      <w:r w:rsidRPr="007611C7">
        <w:rPr>
          <w:rFonts w:ascii="Calibri" w:hAnsi="Calibri" w:cs="Calibri"/>
          <w:color w:val="000000" w:themeColor="text1"/>
          <w:sz w:val="20"/>
          <w:szCs w:val="20"/>
        </w:rPr>
        <w:t xml:space="preserve">Sporządził: </w:t>
      </w:r>
      <w:bookmarkEnd w:id="2"/>
      <w:r w:rsidRPr="007611C7">
        <w:rPr>
          <w:rFonts w:ascii="Calibri" w:hAnsi="Calibri" w:cs="Calibri"/>
          <w:color w:val="000000" w:themeColor="text1"/>
          <w:sz w:val="20"/>
          <w:szCs w:val="20"/>
        </w:rPr>
        <w:t xml:space="preserve">Ratajski Łukasz </w:t>
      </w:r>
    </w:p>
    <w:sectPr w:rsidR="00D3061F" w:rsidRPr="007611C7" w:rsidSect="00286B5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4FE9" w:rsidRDefault="00594FE9">
      <w:r>
        <w:separator/>
      </w:r>
    </w:p>
  </w:endnote>
  <w:endnote w:type="continuationSeparator" w:id="0">
    <w:p w:rsidR="00594FE9" w:rsidRDefault="00594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61F" w:rsidRPr="004B758A" w:rsidRDefault="00D3061F" w:rsidP="00CB0849">
    <w:pPr>
      <w:pStyle w:val="Stopka"/>
      <w:framePr w:wrap="auto" w:vAnchor="text" w:hAnchor="margin" w:xAlign="right" w:y="1"/>
      <w:rPr>
        <w:rStyle w:val="Numerstrony"/>
        <w:sz w:val="20"/>
        <w:szCs w:val="20"/>
      </w:rPr>
    </w:pPr>
    <w:r w:rsidRPr="004B758A">
      <w:rPr>
        <w:rStyle w:val="Numerstrony"/>
        <w:sz w:val="20"/>
        <w:szCs w:val="20"/>
      </w:rPr>
      <w:fldChar w:fldCharType="begin"/>
    </w:r>
    <w:r w:rsidRPr="004B758A">
      <w:rPr>
        <w:rStyle w:val="Numerstrony"/>
        <w:sz w:val="20"/>
        <w:szCs w:val="20"/>
      </w:rPr>
      <w:instrText xml:space="preserve">PAGE  </w:instrText>
    </w:r>
    <w:r w:rsidRPr="004B758A">
      <w:rPr>
        <w:rStyle w:val="Numerstrony"/>
        <w:sz w:val="20"/>
        <w:szCs w:val="20"/>
      </w:rPr>
      <w:fldChar w:fldCharType="separate"/>
    </w:r>
    <w:r>
      <w:rPr>
        <w:rStyle w:val="Numerstrony"/>
        <w:noProof/>
        <w:sz w:val="20"/>
        <w:szCs w:val="20"/>
      </w:rPr>
      <w:t>9</w:t>
    </w:r>
    <w:r w:rsidRPr="004B758A">
      <w:rPr>
        <w:rStyle w:val="Numerstrony"/>
        <w:sz w:val="20"/>
        <w:szCs w:val="20"/>
      </w:rPr>
      <w:fldChar w:fldCharType="end"/>
    </w:r>
  </w:p>
  <w:p w:rsidR="00D3061F" w:rsidRDefault="00D3061F" w:rsidP="004B758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4FE9" w:rsidRDefault="00594FE9">
      <w:r>
        <w:separator/>
      </w:r>
    </w:p>
  </w:footnote>
  <w:footnote w:type="continuationSeparator" w:id="0">
    <w:p w:rsidR="00594FE9" w:rsidRDefault="00594F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90FB6"/>
    <w:multiLevelType w:val="hybridMultilevel"/>
    <w:tmpl w:val="1DE2E98C"/>
    <w:lvl w:ilvl="0" w:tplc="FFFFFFFF">
      <w:start w:val="1"/>
      <w:numFmt w:val="lowerLetter"/>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5A69DB"/>
    <w:multiLevelType w:val="hybridMultilevel"/>
    <w:tmpl w:val="B214161A"/>
    <w:lvl w:ilvl="0" w:tplc="04150011">
      <w:start w:val="1"/>
      <w:numFmt w:val="decimal"/>
      <w:lvlText w:val="%1)"/>
      <w:lvlJc w:val="left"/>
      <w:pPr>
        <w:tabs>
          <w:tab w:val="num" w:pos="306"/>
        </w:tabs>
        <w:ind w:left="306" w:hanging="360"/>
      </w:pPr>
    </w:lvl>
    <w:lvl w:ilvl="1" w:tplc="04150019">
      <w:start w:val="1"/>
      <w:numFmt w:val="lowerLetter"/>
      <w:lvlText w:val="%2."/>
      <w:lvlJc w:val="left"/>
      <w:pPr>
        <w:ind w:left="1026" w:hanging="360"/>
      </w:pPr>
    </w:lvl>
    <w:lvl w:ilvl="2" w:tplc="0415001B">
      <w:start w:val="1"/>
      <w:numFmt w:val="lowerRoman"/>
      <w:lvlText w:val="%3."/>
      <w:lvlJc w:val="right"/>
      <w:pPr>
        <w:ind w:left="1746" w:hanging="180"/>
      </w:pPr>
    </w:lvl>
    <w:lvl w:ilvl="3" w:tplc="0415000F">
      <w:start w:val="1"/>
      <w:numFmt w:val="decimal"/>
      <w:lvlText w:val="%4."/>
      <w:lvlJc w:val="left"/>
      <w:pPr>
        <w:ind w:left="2466" w:hanging="360"/>
      </w:pPr>
    </w:lvl>
    <w:lvl w:ilvl="4" w:tplc="04150019">
      <w:start w:val="1"/>
      <w:numFmt w:val="lowerLetter"/>
      <w:lvlText w:val="%5."/>
      <w:lvlJc w:val="left"/>
      <w:pPr>
        <w:ind w:left="3186" w:hanging="360"/>
      </w:pPr>
    </w:lvl>
    <w:lvl w:ilvl="5" w:tplc="0415001B">
      <w:start w:val="1"/>
      <w:numFmt w:val="lowerRoman"/>
      <w:lvlText w:val="%6."/>
      <w:lvlJc w:val="right"/>
      <w:pPr>
        <w:ind w:left="3906" w:hanging="180"/>
      </w:pPr>
    </w:lvl>
    <w:lvl w:ilvl="6" w:tplc="0415000F">
      <w:start w:val="1"/>
      <w:numFmt w:val="decimal"/>
      <w:lvlText w:val="%7."/>
      <w:lvlJc w:val="left"/>
      <w:pPr>
        <w:ind w:left="4626" w:hanging="360"/>
      </w:pPr>
    </w:lvl>
    <w:lvl w:ilvl="7" w:tplc="04150019">
      <w:start w:val="1"/>
      <w:numFmt w:val="lowerLetter"/>
      <w:lvlText w:val="%8."/>
      <w:lvlJc w:val="left"/>
      <w:pPr>
        <w:ind w:left="5346" w:hanging="360"/>
      </w:pPr>
    </w:lvl>
    <w:lvl w:ilvl="8" w:tplc="0415001B">
      <w:start w:val="1"/>
      <w:numFmt w:val="lowerRoman"/>
      <w:lvlText w:val="%9."/>
      <w:lvlJc w:val="right"/>
      <w:pPr>
        <w:ind w:left="6066" w:hanging="180"/>
      </w:pPr>
    </w:lvl>
  </w:abstractNum>
  <w:abstractNum w:abstractNumId="3" w15:restartNumberingAfterBreak="0">
    <w:nsid w:val="238C72AC"/>
    <w:multiLevelType w:val="hybridMultilevel"/>
    <w:tmpl w:val="8E721A6C"/>
    <w:lvl w:ilvl="0" w:tplc="E47AD252">
      <w:start w:val="1"/>
      <w:numFmt w:val="lowerLetter"/>
      <w:lvlText w:val="%1)"/>
      <w:lvlJc w:val="left"/>
      <w:pPr>
        <w:ind w:left="720" w:hanging="360"/>
      </w:pPr>
      <w:rPr>
        <w:rFonts w:hint="default"/>
        <w:b w:val="0"/>
        <w:bCs w:val="0"/>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D5634"/>
    <w:multiLevelType w:val="hybridMultilevel"/>
    <w:tmpl w:val="76507EB6"/>
    <w:lvl w:ilvl="0" w:tplc="B83686B0">
      <w:start w:val="1"/>
      <w:numFmt w:val="lowerLetter"/>
      <w:lvlText w:val="%1)"/>
      <w:lvlJc w:val="left"/>
      <w:pPr>
        <w:tabs>
          <w:tab w:val="num" w:pos="1152"/>
        </w:tabs>
        <w:ind w:left="1152" w:hanging="615"/>
      </w:pPr>
      <w:rPr>
        <w:rFonts w:hint="default"/>
      </w:rPr>
    </w:lvl>
    <w:lvl w:ilvl="1" w:tplc="04150019">
      <w:start w:val="1"/>
      <w:numFmt w:val="lowerLetter"/>
      <w:lvlText w:val="%2."/>
      <w:lvlJc w:val="left"/>
      <w:pPr>
        <w:tabs>
          <w:tab w:val="num" w:pos="1617"/>
        </w:tabs>
        <w:ind w:left="1617" w:hanging="360"/>
      </w:pPr>
    </w:lvl>
    <w:lvl w:ilvl="2" w:tplc="0415001B">
      <w:start w:val="1"/>
      <w:numFmt w:val="lowerRoman"/>
      <w:lvlText w:val="%3."/>
      <w:lvlJc w:val="right"/>
      <w:pPr>
        <w:tabs>
          <w:tab w:val="num" w:pos="2337"/>
        </w:tabs>
        <w:ind w:left="2337" w:hanging="180"/>
      </w:pPr>
    </w:lvl>
    <w:lvl w:ilvl="3" w:tplc="0415000F">
      <w:start w:val="1"/>
      <w:numFmt w:val="decimal"/>
      <w:lvlText w:val="%4."/>
      <w:lvlJc w:val="left"/>
      <w:pPr>
        <w:tabs>
          <w:tab w:val="num" w:pos="3057"/>
        </w:tabs>
        <w:ind w:left="3057" w:hanging="360"/>
      </w:pPr>
    </w:lvl>
    <w:lvl w:ilvl="4" w:tplc="04150019">
      <w:start w:val="1"/>
      <w:numFmt w:val="lowerLetter"/>
      <w:lvlText w:val="%5."/>
      <w:lvlJc w:val="left"/>
      <w:pPr>
        <w:tabs>
          <w:tab w:val="num" w:pos="3777"/>
        </w:tabs>
        <w:ind w:left="3777" w:hanging="360"/>
      </w:pPr>
    </w:lvl>
    <w:lvl w:ilvl="5" w:tplc="0415001B">
      <w:start w:val="1"/>
      <w:numFmt w:val="lowerRoman"/>
      <w:lvlText w:val="%6."/>
      <w:lvlJc w:val="right"/>
      <w:pPr>
        <w:tabs>
          <w:tab w:val="num" w:pos="4497"/>
        </w:tabs>
        <w:ind w:left="4497" w:hanging="180"/>
      </w:pPr>
    </w:lvl>
    <w:lvl w:ilvl="6" w:tplc="0415000F">
      <w:start w:val="1"/>
      <w:numFmt w:val="decimal"/>
      <w:lvlText w:val="%7."/>
      <w:lvlJc w:val="left"/>
      <w:pPr>
        <w:tabs>
          <w:tab w:val="num" w:pos="5217"/>
        </w:tabs>
        <w:ind w:left="5217" w:hanging="360"/>
      </w:pPr>
    </w:lvl>
    <w:lvl w:ilvl="7" w:tplc="04150019">
      <w:start w:val="1"/>
      <w:numFmt w:val="lowerLetter"/>
      <w:lvlText w:val="%8."/>
      <w:lvlJc w:val="left"/>
      <w:pPr>
        <w:tabs>
          <w:tab w:val="num" w:pos="5937"/>
        </w:tabs>
        <w:ind w:left="5937" w:hanging="360"/>
      </w:pPr>
    </w:lvl>
    <w:lvl w:ilvl="8" w:tplc="0415001B">
      <w:start w:val="1"/>
      <w:numFmt w:val="lowerRoman"/>
      <w:lvlText w:val="%9."/>
      <w:lvlJc w:val="right"/>
      <w:pPr>
        <w:tabs>
          <w:tab w:val="num" w:pos="6657"/>
        </w:tabs>
        <w:ind w:left="6657" w:hanging="180"/>
      </w:pPr>
    </w:lvl>
  </w:abstractNum>
  <w:abstractNum w:abstractNumId="5" w15:restartNumberingAfterBreak="0">
    <w:nsid w:val="3A7D1361"/>
    <w:multiLevelType w:val="hybridMultilevel"/>
    <w:tmpl w:val="FF12E054"/>
    <w:lvl w:ilvl="0" w:tplc="0415000F">
      <w:start w:val="1"/>
      <w:numFmt w:val="decimal"/>
      <w:lvlText w:val="%1."/>
      <w:lvlJc w:val="left"/>
      <w:pPr>
        <w:tabs>
          <w:tab w:val="num" w:pos="360"/>
        </w:tabs>
        <w:ind w:left="360" w:hanging="360"/>
      </w:pPr>
      <w:rPr>
        <w:rFonts w:hint="default"/>
      </w:rPr>
    </w:lvl>
    <w:lvl w:ilvl="1" w:tplc="CD42F03E">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3D257A1F"/>
    <w:multiLevelType w:val="hybridMultilevel"/>
    <w:tmpl w:val="A0CE8DBA"/>
    <w:lvl w:ilvl="0" w:tplc="5AC6B51A">
      <w:start w:val="1"/>
      <w:numFmt w:val="decimal"/>
      <w:lvlText w:val="%1."/>
      <w:lvlJc w:val="left"/>
      <w:pPr>
        <w:tabs>
          <w:tab w:val="num" w:pos="390"/>
        </w:tabs>
        <w:ind w:left="390" w:hanging="39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42C53A05"/>
    <w:multiLevelType w:val="hybridMultilevel"/>
    <w:tmpl w:val="22DCCB18"/>
    <w:lvl w:ilvl="0" w:tplc="0415000F">
      <w:start w:val="1"/>
      <w:numFmt w:val="decimal"/>
      <w:lvlText w:val="%1."/>
      <w:lvlJc w:val="left"/>
      <w:pPr>
        <w:tabs>
          <w:tab w:val="num" w:pos="360"/>
        </w:tabs>
        <w:ind w:left="360" w:hanging="360"/>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4E711225"/>
    <w:multiLevelType w:val="hybridMultilevel"/>
    <w:tmpl w:val="CABC4390"/>
    <w:lvl w:ilvl="0" w:tplc="35AEE116">
      <w:start w:val="1"/>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63B559D"/>
    <w:multiLevelType w:val="hybridMultilevel"/>
    <w:tmpl w:val="67A46BD2"/>
    <w:lvl w:ilvl="0" w:tplc="94E25138">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679917F3"/>
    <w:multiLevelType w:val="hybridMultilevel"/>
    <w:tmpl w:val="3614F94E"/>
    <w:lvl w:ilvl="0" w:tplc="12EA0978">
      <w:start w:val="1"/>
      <w:numFmt w:val="lowerLetter"/>
      <w:lvlText w:val="%1)"/>
      <w:lvlJc w:val="left"/>
      <w:pPr>
        <w:tabs>
          <w:tab w:val="num" w:pos="1158"/>
        </w:tabs>
        <w:ind w:left="1158" w:hanging="450"/>
      </w:pPr>
      <w:rPr>
        <w:rFonts w:hint="default"/>
      </w:rPr>
    </w:lvl>
    <w:lvl w:ilvl="1" w:tplc="D4F8EFDC">
      <w:start w:val="1"/>
      <w:numFmt w:val="decimal"/>
      <w:lvlText w:val="%2."/>
      <w:lvlJc w:val="left"/>
      <w:pPr>
        <w:tabs>
          <w:tab w:val="num" w:pos="1788"/>
        </w:tabs>
        <w:ind w:left="1788" w:hanging="360"/>
      </w:pPr>
      <w:rPr>
        <w:rFonts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2" w15:restartNumberingAfterBreak="0">
    <w:nsid w:val="68B77669"/>
    <w:multiLevelType w:val="hybridMultilevel"/>
    <w:tmpl w:val="B630C942"/>
    <w:lvl w:ilvl="0" w:tplc="949C8DE6">
      <w:start w:val="1"/>
      <w:numFmt w:val="decimal"/>
      <w:lvlText w:val="%1."/>
      <w:lvlJc w:val="left"/>
      <w:pPr>
        <w:tabs>
          <w:tab w:val="num" w:pos="435"/>
        </w:tabs>
        <w:ind w:left="435" w:hanging="360"/>
      </w:pPr>
      <w:rPr>
        <w:rFonts w:hint="default"/>
        <w:b w:val="0"/>
        <w:bCs w:val="0"/>
        <w:color w:val="auto"/>
      </w:rPr>
    </w:lvl>
    <w:lvl w:ilvl="1" w:tplc="FFF4C930">
      <w:start w:val="1"/>
      <w:numFmt w:val="decimal"/>
      <w:lvlText w:val="%2)"/>
      <w:lvlJc w:val="left"/>
      <w:pPr>
        <w:tabs>
          <w:tab w:val="num" w:pos="1155"/>
        </w:tabs>
        <w:ind w:left="1155" w:hanging="360"/>
      </w:pPr>
      <w:rPr>
        <w:rFonts w:hint="default"/>
        <w:color w:val="auto"/>
      </w:r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start w:val="1"/>
      <w:numFmt w:val="lowerLetter"/>
      <w:lvlText w:val="%5."/>
      <w:lvlJc w:val="left"/>
      <w:pPr>
        <w:tabs>
          <w:tab w:val="num" w:pos="3315"/>
        </w:tabs>
        <w:ind w:left="3315" w:hanging="360"/>
      </w:pPr>
    </w:lvl>
    <w:lvl w:ilvl="5" w:tplc="0415001B">
      <w:start w:val="1"/>
      <w:numFmt w:val="lowerRoman"/>
      <w:lvlText w:val="%6."/>
      <w:lvlJc w:val="right"/>
      <w:pPr>
        <w:tabs>
          <w:tab w:val="num" w:pos="4035"/>
        </w:tabs>
        <w:ind w:left="4035"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475"/>
        </w:tabs>
        <w:ind w:left="5475" w:hanging="360"/>
      </w:pPr>
    </w:lvl>
    <w:lvl w:ilvl="8" w:tplc="0415001B">
      <w:start w:val="1"/>
      <w:numFmt w:val="lowerRoman"/>
      <w:lvlText w:val="%9."/>
      <w:lvlJc w:val="right"/>
      <w:pPr>
        <w:tabs>
          <w:tab w:val="num" w:pos="6195"/>
        </w:tabs>
        <w:ind w:left="6195" w:hanging="180"/>
      </w:pPr>
    </w:lvl>
  </w:abstractNum>
  <w:abstractNum w:abstractNumId="13" w15:restartNumberingAfterBreak="0">
    <w:nsid w:val="6F5E293A"/>
    <w:multiLevelType w:val="singleLevel"/>
    <w:tmpl w:val="04150017"/>
    <w:lvl w:ilvl="0">
      <w:start w:val="1"/>
      <w:numFmt w:val="lowerLetter"/>
      <w:lvlText w:val="%1)"/>
      <w:lvlJc w:val="left"/>
      <w:pPr>
        <w:tabs>
          <w:tab w:val="num" w:pos="360"/>
        </w:tabs>
        <w:ind w:left="360" w:hanging="360"/>
      </w:pPr>
      <w:rPr>
        <w:rFonts w:hint="default"/>
      </w:rPr>
    </w:lvl>
  </w:abstractNum>
  <w:abstractNum w:abstractNumId="14" w15:restartNumberingAfterBreak="0">
    <w:nsid w:val="72C42993"/>
    <w:multiLevelType w:val="hybridMultilevel"/>
    <w:tmpl w:val="C2D27EB2"/>
    <w:lvl w:ilvl="0" w:tplc="D4904778">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76806F1F"/>
    <w:multiLevelType w:val="hybridMultilevel"/>
    <w:tmpl w:val="C860A5B2"/>
    <w:lvl w:ilvl="0" w:tplc="0944D7F2">
      <w:start w:val="1"/>
      <w:numFmt w:val="decimal"/>
      <w:lvlText w:val="%1."/>
      <w:lvlJc w:val="left"/>
      <w:pPr>
        <w:tabs>
          <w:tab w:val="num" w:pos="435"/>
        </w:tabs>
        <w:ind w:left="435" w:hanging="435"/>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7B6D6738"/>
    <w:multiLevelType w:val="hybridMultilevel"/>
    <w:tmpl w:val="29BEC096"/>
    <w:lvl w:ilvl="0" w:tplc="D31086A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9"/>
  </w:num>
  <w:num w:numId="2">
    <w:abstractNumId w:val="2"/>
  </w:num>
  <w:num w:numId="3">
    <w:abstractNumId w:val="12"/>
  </w:num>
  <w:num w:numId="4">
    <w:abstractNumId w:val="7"/>
  </w:num>
  <w:num w:numId="5">
    <w:abstractNumId w:val="15"/>
  </w:num>
  <w:num w:numId="6">
    <w:abstractNumId w:val="0"/>
  </w:num>
  <w:num w:numId="7">
    <w:abstractNumId w:val="8"/>
  </w:num>
  <w:num w:numId="8">
    <w:abstractNumId w:val="14"/>
  </w:num>
  <w:num w:numId="9">
    <w:abstractNumId w:val="13"/>
  </w:num>
  <w:num w:numId="10">
    <w:abstractNumId w:val="5"/>
  </w:num>
  <w:num w:numId="11">
    <w:abstractNumId w:val="11"/>
  </w:num>
  <w:num w:numId="12">
    <w:abstractNumId w:val="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CA4"/>
    <w:rsid w:val="0000431F"/>
    <w:rsid w:val="00012D30"/>
    <w:rsid w:val="00021863"/>
    <w:rsid w:val="00025797"/>
    <w:rsid w:val="000409FF"/>
    <w:rsid w:val="00040E0B"/>
    <w:rsid w:val="00044D6B"/>
    <w:rsid w:val="00052803"/>
    <w:rsid w:val="00053858"/>
    <w:rsid w:val="00055EB5"/>
    <w:rsid w:val="00080DDA"/>
    <w:rsid w:val="00087826"/>
    <w:rsid w:val="00095993"/>
    <w:rsid w:val="00097C63"/>
    <w:rsid w:val="000A7478"/>
    <w:rsid w:val="000B5028"/>
    <w:rsid w:val="000C282F"/>
    <w:rsid w:val="000C4F03"/>
    <w:rsid w:val="000D2913"/>
    <w:rsid w:val="000D393C"/>
    <w:rsid w:val="000D7A33"/>
    <w:rsid w:val="000E3FD2"/>
    <w:rsid w:val="000E6C4C"/>
    <w:rsid w:val="000F0240"/>
    <w:rsid w:val="000F2E03"/>
    <w:rsid w:val="00106F49"/>
    <w:rsid w:val="001151B0"/>
    <w:rsid w:val="00124506"/>
    <w:rsid w:val="00133B69"/>
    <w:rsid w:val="00140D99"/>
    <w:rsid w:val="001425A9"/>
    <w:rsid w:val="00145056"/>
    <w:rsid w:val="00152FE6"/>
    <w:rsid w:val="00154E37"/>
    <w:rsid w:val="001575EB"/>
    <w:rsid w:val="0016686A"/>
    <w:rsid w:val="0017589F"/>
    <w:rsid w:val="00184ED8"/>
    <w:rsid w:val="00185341"/>
    <w:rsid w:val="001864D5"/>
    <w:rsid w:val="001969DC"/>
    <w:rsid w:val="001A6621"/>
    <w:rsid w:val="001C19AA"/>
    <w:rsid w:val="001C2E22"/>
    <w:rsid w:val="001C514B"/>
    <w:rsid w:val="001C642C"/>
    <w:rsid w:val="001D51B0"/>
    <w:rsid w:val="00202A9D"/>
    <w:rsid w:val="0020470F"/>
    <w:rsid w:val="00205473"/>
    <w:rsid w:val="00211D3E"/>
    <w:rsid w:val="00213F86"/>
    <w:rsid w:val="002160C2"/>
    <w:rsid w:val="002309CE"/>
    <w:rsid w:val="00231D02"/>
    <w:rsid w:val="002321AC"/>
    <w:rsid w:val="00234AD1"/>
    <w:rsid w:val="00241729"/>
    <w:rsid w:val="002460D4"/>
    <w:rsid w:val="00252C1A"/>
    <w:rsid w:val="00253077"/>
    <w:rsid w:val="00254CFF"/>
    <w:rsid w:val="0025502B"/>
    <w:rsid w:val="002631F6"/>
    <w:rsid w:val="002705B9"/>
    <w:rsid w:val="00271480"/>
    <w:rsid w:val="00273A04"/>
    <w:rsid w:val="002838AC"/>
    <w:rsid w:val="00283D34"/>
    <w:rsid w:val="002860D1"/>
    <w:rsid w:val="00286B54"/>
    <w:rsid w:val="00290631"/>
    <w:rsid w:val="002A0FC3"/>
    <w:rsid w:val="002A79CA"/>
    <w:rsid w:val="002B251D"/>
    <w:rsid w:val="002C263B"/>
    <w:rsid w:val="002E6520"/>
    <w:rsid w:val="002E6796"/>
    <w:rsid w:val="002F3395"/>
    <w:rsid w:val="00327430"/>
    <w:rsid w:val="00333870"/>
    <w:rsid w:val="00346560"/>
    <w:rsid w:val="00346CA2"/>
    <w:rsid w:val="00357DD6"/>
    <w:rsid w:val="00360BF7"/>
    <w:rsid w:val="00363653"/>
    <w:rsid w:val="0039019F"/>
    <w:rsid w:val="003914F0"/>
    <w:rsid w:val="003B4258"/>
    <w:rsid w:val="003B6FB1"/>
    <w:rsid w:val="003C161D"/>
    <w:rsid w:val="003C2894"/>
    <w:rsid w:val="003D106B"/>
    <w:rsid w:val="003D3445"/>
    <w:rsid w:val="003E4BE0"/>
    <w:rsid w:val="003F1B8D"/>
    <w:rsid w:val="00405D24"/>
    <w:rsid w:val="0040631B"/>
    <w:rsid w:val="00413114"/>
    <w:rsid w:val="004168D4"/>
    <w:rsid w:val="00420588"/>
    <w:rsid w:val="00435782"/>
    <w:rsid w:val="00441115"/>
    <w:rsid w:val="00442605"/>
    <w:rsid w:val="00451682"/>
    <w:rsid w:val="00453C7B"/>
    <w:rsid w:val="00456486"/>
    <w:rsid w:val="00464116"/>
    <w:rsid w:val="00464193"/>
    <w:rsid w:val="00481AA7"/>
    <w:rsid w:val="00483A16"/>
    <w:rsid w:val="004905EC"/>
    <w:rsid w:val="00495491"/>
    <w:rsid w:val="004965BE"/>
    <w:rsid w:val="004A63FE"/>
    <w:rsid w:val="004B07F0"/>
    <w:rsid w:val="004B157F"/>
    <w:rsid w:val="004B5D66"/>
    <w:rsid w:val="004B758A"/>
    <w:rsid w:val="004C327E"/>
    <w:rsid w:val="004C346B"/>
    <w:rsid w:val="004C5259"/>
    <w:rsid w:val="004C5DF1"/>
    <w:rsid w:val="004F58CD"/>
    <w:rsid w:val="004F7652"/>
    <w:rsid w:val="00506E8E"/>
    <w:rsid w:val="005372CE"/>
    <w:rsid w:val="00540E86"/>
    <w:rsid w:val="00541721"/>
    <w:rsid w:val="005421AB"/>
    <w:rsid w:val="005456A0"/>
    <w:rsid w:val="00546822"/>
    <w:rsid w:val="005656FE"/>
    <w:rsid w:val="00566C7B"/>
    <w:rsid w:val="0058063F"/>
    <w:rsid w:val="00582D37"/>
    <w:rsid w:val="00594FE9"/>
    <w:rsid w:val="00596231"/>
    <w:rsid w:val="005A09A2"/>
    <w:rsid w:val="005B1178"/>
    <w:rsid w:val="005C72A3"/>
    <w:rsid w:val="005D006E"/>
    <w:rsid w:val="005D05DD"/>
    <w:rsid w:val="005E7D1B"/>
    <w:rsid w:val="005F0B43"/>
    <w:rsid w:val="005F5749"/>
    <w:rsid w:val="00602DDD"/>
    <w:rsid w:val="00604051"/>
    <w:rsid w:val="00615250"/>
    <w:rsid w:val="006318C1"/>
    <w:rsid w:val="00632689"/>
    <w:rsid w:val="00632EDE"/>
    <w:rsid w:val="00634F8B"/>
    <w:rsid w:val="00636673"/>
    <w:rsid w:val="00643519"/>
    <w:rsid w:val="00647409"/>
    <w:rsid w:val="00663BD7"/>
    <w:rsid w:val="0066415B"/>
    <w:rsid w:val="00665C68"/>
    <w:rsid w:val="00665C9A"/>
    <w:rsid w:val="006673E0"/>
    <w:rsid w:val="0067238E"/>
    <w:rsid w:val="00673756"/>
    <w:rsid w:val="00674A36"/>
    <w:rsid w:val="006805FD"/>
    <w:rsid w:val="00683543"/>
    <w:rsid w:val="006932ED"/>
    <w:rsid w:val="00693884"/>
    <w:rsid w:val="00695D5D"/>
    <w:rsid w:val="006A504F"/>
    <w:rsid w:val="006A6889"/>
    <w:rsid w:val="006B54FB"/>
    <w:rsid w:val="006C511D"/>
    <w:rsid w:val="006D5940"/>
    <w:rsid w:val="006D62B1"/>
    <w:rsid w:val="006F3E55"/>
    <w:rsid w:val="00701571"/>
    <w:rsid w:val="007123A8"/>
    <w:rsid w:val="00731A4B"/>
    <w:rsid w:val="0073270A"/>
    <w:rsid w:val="00737582"/>
    <w:rsid w:val="007610D2"/>
    <w:rsid w:val="007611C7"/>
    <w:rsid w:val="00764470"/>
    <w:rsid w:val="007653A1"/>
    <w:rsid w:val="00781E14"/>
    <w:rsid w:val="00787532"/>
    <w:rsid w:val="007878D3"/>
    <w:rsid w:val="00790CA0"/>
    <w:rsid w:val="00794044"/>
    <w:rsid w:val="00797DE8"/>
    <w:rsid w:val="007A3C05"/>
    <w:rsid w:val="007B4955"/>
    <w:rsid w:val="007B496C"/>
    <w:rsid w:val="007D2D44"/>
    <w:rsid w:val="007D3F19"/>
    <w:rsid w:val="007E12A1"/>
    <w:rsid w:val="007E54CB"/>
    <w:rsid w:val="007F28BB"/>
    <w:rsid w:val="007F6573"/>
    <w:rsid w:val="007F78F3"/>
    <w:rsid w:val="008006E7"/>
    <w:rsid w:val="00806360"/>
    <w:rsid w:val="00816478"/>
    <w:rsid w:val="008209D8"/>
    <w:rsid w:val="008216E1"/>
    <w:rsid w:val="0082684D"/>
    <w:rsid w:val="00834E78"/>
    <w:rsid w:val="00864C8C"/>
    <w:rsid w:val="00864EEF"/>
    <w:rsid w:val="00875CA9"/>
    <w:rsid w:val="00881D1B"/>
    <w:rsid w:val="008838B1"/>
    <w:rsid w:val="00883AE8"/>
    <w:rsid w:val="0089391E"/>
    <w:rsid w:val="00896CF4"/>
    <w:rsid w:val="008A760D"/>
    <w:rsid w:val="008C3D6D"/>
    <w:rsid w:val="008D2A88"/>
    <w:rsid w:val="008D70D4"/>
    <w:rsid w:val="008E6E28"/>
    <w:rsid w:val="009022F5"/>
    <w:rsid w:val="00927E86"/>
    <w:rsid w:val="009307C2"/>
    <w:rsid w:val="00933898"/>
    <w:rsid w:val="00941E93"/>
    <w:rsid w:val="00962191"/>
    <w:rsid w:val="00963A9E"/>
    <w:rsid w:val="00983C4B"/>
    <w:rsid w:val="00995823"/>
    <w:rsid w:val="009A1610"/>
    <w:rsid w:val="009B385F"/>
    <w:rsid w:val="009B7212"/>
    <w:rsid w:val="009C3858"/>
    <w:rsid w:val="009C5B23"/>
    <w:rsid w:val="009D18C7"/>
    <w:rsid w:val="009D2671"/>
    <w:rsid w:val="009D6030"/>
    <w:rsid w:val="009D6C6D"/>
    <w:rsid w:val="009F79DA"/>
    <w:rsid w:val="00A01301"/>
    <w:rsid w:val="00A1298A"/>
    <w:rsid w:val="00A16102"/>
    <w:rsid w:val="00A1674A"/>
    <w:rsid w:val="00A2476D"/>
    <w:rsid w:val="00A3376C"/>
    <w:rsid w:val="00A40EEF"/>
    <w:rsid w:val="00A4466D"/>
    <w:rsid w:val="00A50A6B"/>
    <w:rsid w:val="00A750D8"/>
    <w:rsid w:val="00A84EF9"/>
    <w:rsid w:val="00A85628"/>
    <w:rsid w:val="00A93818"/>
    <w:rsid w:val="00AA346A"/>
    <w:rsid w:val="00AB34FD"/>
    <w:rsid w:val="00AC04D5"/>
    <w:rsid w:val="00AC6332"/>
    <w:rsid w:val="00AD586E"/>
    <w:rsid w:val="00AD726C"/>
    <w:rsid w:val="00AE614F"/>
    <w:rsid w:val="00AF63D0"/>
    <w:rsid w:val="00AF64CC"/>
    <w:rsid w:val="00AF6C6B"/>
    <w:rsid w:val="00B06631"/>
    <w:rsid w:val="00B1767C"/>
    <w:rsid w:val="00B32114"/>
    <w:rsid w:val="00B325F8"/>
    <w:rsid w:val="00B32C6C"/>
    <w:rsid w:val="00B34511"/>
    <w:rsid w:val="00B46B58"/>
    <w:rsid w:val="00B51D7A"/>
    <w:rsid w:val="00B56E83"/>
    <w:rsid w:val="00B602F5"/>
    <w:rsid w:val="00B64756"/>
    <w:rsid w:val="00B73466"/>
    <w:rsid w:val="00B7458A"/>
    <w:rsid w:val="00BD70EB"/>
    <w:rsid w:val="00BE2A03"/>
    <w:rsid w:val="00BE5246"/>
    <w:rsid w:val="00BE6742"/>
    <w:rsid w:val="00BF1346"/>
    <w:rsid w:val="00C0358D"/>
    <w:rsid w:val="00C05B89"/>
    <w:rsid w:val="00C279DC"/>
    <w:rsid w:val="00C31B4F"/>
    <w:rsid w:val="00C4109F"/>
    <w:rsid w:val="00C43A10"/>
    <w:rsid w:val="00C43D17"/>
    <w:rsid w:val="00C45154"/>
    <w:rsid w:val="00C50E9B"/>
    <w:rsid w:val="00C54210"/>
    <w:rsid w:val="00C55C42"/>
    <w:rsid w:val="00C63A6E"/>
    <w:rsid w:val="00C770DB"/>
    <w:rsid w:val="00C81610"/>
    <w:rsid w:val="00C86379"/>
    <w:rsid w:val="00C94F4E"/>
    <w:rsid w:val="00C977EB"/>
    <w:rsid w:val="00C97F40"/>
    <w:rsid w:val="00CA4B96"/>
    <w:rsid w:val="00CA78F9"/>
    <w:rsid w:val="00CB0849"/>
    <w:rsid w:val="00CB613B"/>
    <w:rsid w:val="00CC23F3"/>
    <w:rsid w:val="00CC6FC1"/>
    <w:rsid w:val="00CD1F78"/>
    <w:rsid w:val="00CE0628"/>
    <w:rsid w:val="00CF0B2D"/>
    <w:rsid w:val="00D04E72"/>
    <w:rsid w:val="00D148C9"/>
    <w:rsid w:val="00D16410"/>
    <w:rsid w:val="00D24D15"/>
    <w:rsid w:val="00D269F3"/>
    <w:rsid w:val="00D3061F"/>
    <w:rsid w:val="00D34795"/>
    <w:rsid w:val="00D470DC"/>
    <w:rsid w:val="00D82DBB"/>
    <w:rsid w:val="00D87245"/>
    <w:rsid w:val="00D9105E"/>
    <w:rsid w:val="00D9744D"/>
    <w:rsid w:val="00DD14F8"/>
    <w:rsid w:val="00DD19D2"/>
    <w:rsid w:val="00DD2D7F"/>
    <w:rsid w:val="00DE295B"/>
    <w:rsid w:val="00DF16A8"/>
    <w:rsid w:val="00E0086A"/>
    <w:rsid w:val="00E01876"/>
    <w:rsid w:val="00E0789C"/>
    <w:rsid w:val="00E13085"/>
    <w:rsid w:val="00E130DA"/>
    <w:rsid w:val="00E20E36"/>
    <w:rsid w:val="00E35AF5"/>
    <w:rsid w:val="00E37CE0"/>
    <w:rsid w:val="00E5023C"/>
    <w:rsid w:val="00E54B6B"/>
    <w:rsid w:val="00E608B3"/>
    <w:rsid w:val="00E6157B"/>
    <w:rsid w:val="00E63F99"/>
    <w:rsid w:val="00E64B71"/>
    <w:rsid w:val="00E7694A"/>
    <w:rsid w:val="00E8225B"/>
    <w:rsid w:val="00E842A8"/>
    <w:rsid w:val="00E92CA4"/>
    <w:rsid w:val="00EA5A41"/>
    <w:rsid w:val="00EA79FA"/>
    <w:rsid w:val="00EB24C7"/>
    <w:rsid w:val="00EB5418"/>
    <w:rsid w:val="00EB6CDA"/>
    <w:rsid w:val="00EC0948"/>
    <w:rsid w:val="00EC38E8"/>
    <w:rsid w:val="00EC5738"/>
    <w:rsid w:val="00ED3283"/>
    <w:rsid w:val="00ED6FBC"/>
    <w:rsid w:val="00ED73FD"/>
    <w:rsid w:val="00EE18E9"/>
    <w:rsid w:val="00EF2DD9"/>
    <w:rsid w:val="00EF551E"/>
    <w:rsid w:val="00F00440"/>
    <w:rsid w:val="00F00B8C"/>
    <w:rsid w:val="00F501A4"/>
    <w:rsid w:val="00F5197B"/>
    <w:rsid w:val="00F60A8B"/>
    <w:rsid w:val="00F659C0"/>
    <w:rsid w:val="00F668E7"/>
    <w:rsid w:val="00F7181C"/>
    <w:rsid w:val="00F742AD"/>
    <w:rsid w:val="00F77B65"/>
    <w:rsid w:val="00F814C9"/>
    <w:rsid w:val="00F90C56"/>
    <w:rsid w:val="00F92A74"/>
    <w:rsid w:val="00FA3D50"/>
    <w:rsid w:val="00FA4E67"/>
    <w:rsid w:val="00FB2C4D"/>
    <w:rsid w:val="00FB2D61"/>
    <w:rsid w:val="00FB375A"/>
    <w:rsid w:val="00FB60DA"/>
    <w:rsid w:val="00FB6966"/>
    <w:rsid w:val="00FC02D6"/>
    <w:rsid w:val="00FC5DF8"/>
    <w:rsid w:val="00FD7BA0"/>
    <w:rsid w:val="00FE2A67"/>
    <w:rsid w:val="00FE2F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FECE86"/>
  <w15:docId w15:val="{5C1D6137-05D9-45CC-9984-D3B920813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92CA4"/>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C63A6E"/>
    <w:pPr>
      <w:keepNext/>
      <w:keepLines/>
      <w:spacing w:before="200" w:line="276" w:lineRule="auto"/>
      <w:outlineLvl w:val="1"/>
    </w:pPr>
    <w:rPr>
      <w:rFonts w:ascii="Cambria" w:hAnsi="Cambria" w:cs="Cambria"/>
      <w:b/>
      <w:bCs/>
      <w:color w:val="4F81BD"/>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C63A6E"/>
    <w:rPr>
      <w:rFonts w:ascii="Cambria" w:hAnsi="Cambria" w:cs="Cambria"/>
      <w:b/>
      <w:bCs/>
      <w:color w:val="4F81BD"/>
      <w:sz w:val="26"/>
      <w:szCs w:val="26"/>
      <w:lang w:eastAsia="en-US"/>
    </w:rPr>
  </w:style>
  <w:style w:type="paragraph" w:styleId="Tekstpodstawowy">
    <w:name w:val="Body Text"/>
    <w:basedOn w:val="Normalny"/>
    <w:link w:val="TekstpodstawowyZnak"/>
    <w:uiPriority w:val="99"/>
    <w:rsid w:val="00FA4E67"/>
    <w:pPr>
      <w:keepLines/>
      <w:spacing w:line="240" w:lineRule="atLeast"/>
      <w:ind w:right="195"/>
      <w:jc w:val="both"/>
    </w:pPr>
    <w:rPr>
      <w:color w:val="000000"/>
    </w:rPr>
  </w:style>
  <w:style w:type="character" w:customStyle="1" w:styleId="TekstpodstawowyZnak">
    <w:name w:val="Tekst podstawowy Znak"/>
    <w:basedOn w:val="Domylnaczcionkaakapitu"/>
    <w:link w:val="Tekstpodstawowy"/>
    <w:uiPriority w:val="99"/>
    <w:locked/>
    <w:rsid w:val="00FA4E67"/>
    <w:rPr>
      <w:rFonts w:ascii="Times New Roman" w:hAnsi="Times New Roman" w:cs="Times New Roman"/>
      <w:snapToGrid w:val="0"/>
      <w:color w:val="000000"/>
      <w:sz w:val="24"/>
      <w:szCs w:val="24"/>
    </w:rPr>
  </w:style>
  <w:style w:type="paragraph" w:styleId="Tekstpodstawowy2">
    <w:name w:val="Body Text 2"/>
    <w:basedOn w:val="Normalny"/>
    <w:link w:val="Tekstpodstawowy2Znak"/>
    <w:uiPriority w:val="99"/>
    <w:rsid w:val="00FA4E67"/>
    <w:pPr>
      <w:keepLines/>
      <w:spacing w:line="240" w:lineRule="atLeast"/>
      <w:ind w:right="195"/>
    </w:pPr>
    <w:rPr>
      <w:color w:val="000000"/>
    </w:rPr>
  </w:style>
  <w:style w:type="character" w:customStyle="1" w:styleId="Tekstpodstawowy2Znak">
    <w:name w:val="Tekst podstawowy 2 Znak"/>
    <w:basedOn w:val="Domylnaczcionkaakapitu"/>
    <w:link w:val="Tekstpodstawowy2"/>
    <w:uiPriority w:val="99"/>
    <w:locked/>
    <w:rsid w:val="00FA4E67"/>
    <w:rPr>
      <w:rFonts w:ascii="Times New Roman" w:hAnsi="Times New Roman" w:cs="Times New Roman"/>
      <w:snapToGrid w:val="0"/>
      <w:color w:val="000000"/>
      <w:sz w:val="24"/>
      <w:szCs w:val="24"/>
    </w:rPr>
  </w:style>
  <w:style w:type="paragraph" w:customStyle="1" w:styleId="Style6">
    <w:name w:val="Style6"/>
    <w:basedOn w:val="Normalny"/>
    <w:uiPriority w:val="99"/>
    <w:rsid w:val="006805FD"/>
    <w:pPr>
      <w:widowControl w:val="0"/>
      <w:autoSpaceDE w:val="0"/>
      <w:autoSpaceDN w:val="0"/>
      <w:adjustRightInd w:val="0"/>
      <w:spacing w:line="274" w:lineRule="exact"/>
      <w:ind w:hanging="259"/>
    </w:pPr>
    <w:rPr>
      <w:rFonts w:ascii="Arial" w:hAnsi="Arial" w:cs="Arial"/>
    </w:rPr>
  </w:style>
  <w:style w:type="character" w:customStyle="1" w:styleId="FontStyle14">
    <w:name w:val="Font Style14"/>
    <w:uiPriority w:val="99"/>
    <w:rsid w:val="006805FD"/>
    <w:rPr>
      <w:rFonts w:ascii="Arial" w:hAnsi="Arial" w:cs="Arial"/>
      <w:b/>
      <w:bCs/>
      <w:sz w:val="24"/>
      <w:szCs w:val="24"/>
    </w:rPr>
  </w:style>
  <w:style w:type="character" w:customStyle="1" w:styleId="FontStyle13">
    <w:name w:val="Font Style13"/>
    <w:uiPriority w:val="99"/>
    <w:rsid w:val="006805FD"/>
    <w:rPr>
      <w:rFonts w:ascii="Arial" w:hAnsi="Arial" w:cs="Arial"/>
      <w:sz w:val="22"/>
      <w:szCs w:val="22"/>
    </w:rPr>
  </w:style>
  <w:style w:type="character" w:customStyle="1" w:styleId="FontStyle15">
    <w:name w:val="Font Style15"/>
    <w:uiPriority w:val="99"/>
    <w:rsid w:val="006805FD"/>
    <w:rPr>
      <w:rFonts w:ascii="Arial" w:hAnsi="Arial" w:cs="Arial"/>
      <w:sz w:val="22"/>
      <w:szCs w:val="22"/>
    </w:rPr>
  </w:style>
  <w:style w:type="paragraph" w:customStyle="1" w:styleId="Style7">
    <w:name w:val="Style7"/>
    <w:basedOn w:val="Normalny"/>
    <w:uiPriority w:val="99"/>
    <w:rsid w:val="006805FD"/>
    <w:pPr>
      <w:widowControl w:val="0"/>
      <w:autoSpaceDE w:val="0"/>
      <w:autoSpaceDN w:val="0"/>
      <w:adjustRightInd w:val="0"/>
    </w:pPr>
    <w:rPr>
      <w:rFonts w:ascii="Arial" w:hAnsi="Arial" w:cs="Arial"/>
    </w:rPr>
  </w:style>
  <w:style w:type="paragraph" w:styleId="Stopka">
    <w:name w:val="footer"/>
    <w:basedOn w:val="Normalny"/>
    <w:link w:val="StopkaZnak"/>
    <w:uiPriority w:val="99"/>
    <w:rsid w:val="004B758A"/>
    <w:pPr>
      <w:tabs>
        <w:tab w:val="center" w:pos="4536"/>
        <w:tab w:val="right" w:pos="9072"/>
      </w:tabs>
    </w:pPr>
  </w:style>
  <w:style w:type="character" w:customStyle="1" w:styleId="StopkaZnak">
    <w:name w:val="Stopka Znak"/>
    <w:basedOn w:val="Domylnaczcionkaakapitu"/>
    <w:link w:val="Stopka"/>
    <w:uiPriority w:val="99"/>
    <w:semiHidden/>
    <w:locked/>
    <w:rsid w:val="006B54FB"/>
    <w:rPr>
      <w:rFonts w:ascii="Times New Roman" w:hAnsi="Times New Roman" w:cs="Times New Roman"/>
      <w:sz w:val="24"/>
      <w:szCs w:val="24"/>
    </w:rPr>
  </w:style>
  <w:style w:type="character" w:styleId="Numerstrony">
    <w:name w:val="page number"/>
    <w:basedOn w:val="Domylnaczcionkaakapitu"/>
    <w:uiPriority w:val="99"/>
    <w:rsid w:val="004B758A"/>
  </w:style>
  <w:style w:type="paragraph" w:styleId="Nagwek">
    <w:name w:val="header"/>
    <w:basedOn w:val="Normalny"/>
    <w:link w:val="NagwekZnak"/>
    <w:uiPriority w:val="99"/>
    <w:rsid w:val="004B758A"/>
    <w:pPr>
      <w:tabs>
        <w:tab w:val="center" w:pos="4536"/>
        <w:tab w:val="right" w:pos="9072"/>
      </w:tabs>
    </w:pPr>
  </w:style>
  <w:style w:type="character" w:customStyle="1" w:styleId="NagwekZnak">
    <w:name w:val="Nagłówek Znak"/>
    <w:basedOn w:val="Domylnaczcionkaakapitu"/>
    <w:link w:val="Nagwek"/>
    <w:uiPriority w:val="99"/>
    <w:semiHidden/>
    <w:locked/>
    <w:rsid w:val="006B54FB"/>
    <w:rPr>
      <w:rFonts w:ascii="Times New Roman" w:hAnsi="Times New Roman" w:cs="Times New Roman"/>
      <w:sz w:val="24"/>
      <w:szCs w:val="24"/>
    </w:rPr>
  </w:style>
  <w:style w:type="character" w:styleId="Odwoaniedokomentarza">
    <w:name w:val="annotation reference"/>
    <w:basedOn w:val="Domylnaczcionkaakapitu"/>
    <w:uiPriority w:val="99"/>
    <w:semiHidden/>
    <w:rsid w:val="003E4BE0"/>
    <w:rPr>
      <w:sz w:val="16"/>
      <w:szCs w:val="16"/>
    </w:rPr>
  </w:style>
  <w:style w:type="paragraph" w:styleId="Tekstkomentarza">
    <w:name w:val="annotation text"/>
    <w:basedOn w:val="Normalny"/>
    <w:link w:val="TekstkomentarzaZnak"/>
    <w:uiPriority w:val="99"/>
    <w:semiHidden/>
    <w:rsid w:val="003E4BE0"/>
    <w:rPr>
      <w:sz w:val="20"/>
      <w:szCs w:val="20"/>
    </w:rPr>
  </w:style>
  <w:style w:type="character" w:customStyle="1" w:styleId="TekstkomentarzaZnak">
    <w:name w:val="Tekst komentarza Znak"/>
    <w:basedOn w:val="Domylnaczcionkaakapitu"/>
    <w:link w:val="Tekstkomentarza"/>
    <w:uiPriority w:val="99"/>
    <w:semiHidden/>
    <w:locked/>
    <w:rsid w:val="003E4BE0"/>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3E4BE0"/>
    <w:rPr>
      <w:b/>
      <w:bCs/>
    </w:rPr>
  </w:style>
  <w:style w:type="character" w:customStyle="1" w:styleId="TematkomentarzaZnak">
    <w:name w:val="Temat komentarza Znak"/>
    <w:basedOn w:val="TekstkomentarzaZnak"/>
    <w:link w:val="Tematkomentarza"/>
    <w:uiPriority w:val="99"/>
    <w:semiHidden/>
    <w:locked/>
    <w:rsid w:val="003E4BE0"/>
    <w:rPr>
      <w:rFonts w:ascii="Times New Roman" w:hAnsi="Times New Roman" w:cs="Times New Roman"/>
      <w:b/>
      <w:bCs/>
    </w:rPr>
  </w:style>
  <w:style w:type="paragraph" w:styleId="Tekstdymka">
    <w:name w:val="Balloon Text"/>
    <w:basedOn w:val="Normalny"/>
    <w:link w:val="TekstdymkaZnak"/>
    <w:uiPriority w:val="99"/>
    <w:semiHidden/>
    <w:rsid w:val="003E4BE0"/>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3E4BE0"/>
    <w:rPr>
      <w:rFonts w:ascii="Segoe UI" w:hAnsi="Segoe UI" w:cs="Segoe UI"/>
      <w:sz w:val="18"/>
      <w:szCs w:val="18"/>
    </w:rPr>
  </w:style>
  <w:style w:type="paragraph" w:styleId="Tytu">
    <w:name w:val="Title"/>
    <w:basedOn w:val="Normalny"/>
    <w:link w:val="TytuZnak"/>
    <w:uiPriority w:val="99"/>
    <w:qFormat/>
    <w:rsid w:val="00213F86"/>
    <w:pPr>
      <w:jc w:val="center"/>
    </w:pPr>
    <w:rPr>
      <w:sz w:val="28"/>
      <w:szCs w:val="28"/>
    </w:rPr>
  </w:style>
  <w:style w:type="character" w:customStyle="1" w:styleId="TytuZnak">
    <w:name w:val="Tytuł Znak"/>
    <w:basedOn w:val="Domylnaczcionkaakapitu"/>
    <w:link w:val="Tytu"/>
    <w:uiPriority w:val="99"/>
    <w:locked/>
    <w:rsid w:val="006B54FB"/>
    <w:rPr>
      <w:rFonts w:ascii="Cambria" w:hAnsi="Cambria" w:cs="Cambria"/>
      <w:b/>
      <w:bCs/>
      <w:kern w:val="28"/>
      <w:sz w:val="32"/>
      <w:szCs w:val="32"/>
    </w:rPr>
  </w:style>
  <w:style w:type="character" w:customStyle="1" w:styleId="FontStyle30">
    <w:name w:val="Font Style30"/>
    <w:uiPriority w:val="99"/>
    <w:rsid w:val="00F00B8C"/>
    <w:rPr>
      <w:rFonts w:ascii="Arial" w:hAnsi="Arial" w:cs="Arial"/>
      <w:sz w:val="22"/>
      <w:szCs w:val="22"/>
    </w:rPr>
  </w:style>
  <w:style w:type="paragraph" w:styleId="Akapitzlist">
    <w:name w:val="List Paragraph"/>
    <w:basedOn w:val="Normalny"/>
    <w:uiPriority w:val="99"/>
    <w:qFormat/>
    <w:rsid w:val="001969DC"/>
    <w:pPr>
      <w:ind w:left="720"/>
    </w:pPr>
  </w:style>
  <w:style w:type="paragraph" w:styleId="Tekstprzypisudolnego">
    <w:name w:val="footnote text"/>
    <w:basedOn w:val="Normalny"/>
    <w:link w:val="TekstprzypisudolnegoZnak"/>
    <w:uiPriority w:val="99"/>
    <w:semiHidden/>
    <w:rsid w:val="00BE5246"/>
    <w:rPr>
      <w:sz w:val="20"/>
      <w:szCs w:val="20"/>
    </w:rPr>
  </w:style>
  <w:style w:type="character" w:customStyle="1" w:styleId="TekstprzypisudolnegoZnak">
    <w:name w:val="Tekst przypisu dolnego Znak"/>
    <w:basedOn w:val="Domylnaczcionkaakapitu"/>
    <w:link w:val="Tekstprzypisudolnego"/>
    <w:uiPriority w:val="99"/>
    <w:semiHidden/>
    <w:locked/>
    <w:rsid w:val="00BE5246"/>
    <w:rPr>
      <w:rFonts w:ascii="Times New Roman" w:hAnsi="Times New Roman" w:cs="Times New Roman"/>
    </w:rPr>
  </w:style>
  <w:style w:type="character" w:styleId="Odwoanieprzypisudolnego">
    <w:name w:val="footnote reference"/>
    <w:basedOn w:val="Domylnaczcionkaakapitu"/>
    <w:uiPriority w:val="99"/>
    <w:semiHidden/>
    <w:rsid w:val="00BE5246"/>
    <w:rPr>
      <w:vertAlign w:val="superscript"/>
    </w:rPr>
  </w:style>
  <w:style w:type="paragraph" w:styleId="Tekstprzypisukocowego">
    <w:name w:val="endnote text"/>
    <w:basedOn w:val="Normalny"/>
    <w:link w:val="TekstprzypisukocowegoZnak"/>
    <w:uiPriority w:val="99"/>
    <w:semiHidden/>
    <w:rsid w:val="00EB6CDA"/>
    <w:rPr>
      <w:sz w:val="20"/>
      <w:szCs w:val="20"/>
    </w:rPr>
  </w:style>
  <w:style w:type="character" w:customStyle="1" w:styleId="TekstprzypisukocowegoZnak">
    <w:name w:val="Tekst przypisu końcowego Znak"/>
    <w:basedOn w:val="Domylnaczcionkaakapitu"/>
    <w:link w:val="Tekstprzypisukocowego"/>
    <w:uiPriority w:val="99"/>
    <w:semiHidden/>
    <w:locked/>
    <w:rsid w:val="00EB6CDA"/>
    <w:rPr>
      <w:rFonts w:ascii="Times New Roman" w:hAnsi="Times New Roman" w:cs="Times New Roman"/>
    </w:rPr>
  </w:style>
  <w:style w:type="character" w:styleId="Odwoanieprzypisukocowego">
    <w:name w:val="endnote reference"/>
    <w:basedOn w:val="Domylnaczcionkaakapitu"/>
    <w:uiPriority w:val="99"/>
    <w:semiHidden/>
    <w:rsid w:val="00EB6CDA"/>
    <w:rPr>
      <w:vertAlign w:val="superscript"/>
    </w:rPr>
  </w:style>
  <w:style w:type="character" w:customStyle="1" w:styleId="apple-converted-space">
    <w:name w:val="apple-converted-space"/>
    <w:basedOn w:val="Domylnaczcionkaakapitu"/>
    <w:uiPriority w:val="99"/>
    <w:rsid w:val="00E608B3"/>
  </w:style>
  <w:style w:type="character" w:styleId="Hipercze">
    <w:name w:val="Hyperlink"/>
    <w:basedOn w:val="Domylnaczcionkaakapitu"/>
    <w:uiPriority w:val="99"/>
    <w:semiHidden/>
    <w:unhideWhenUsed/>
    <w:rsid w:val="00875C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690034">
      <w:marLeft w:val="0"/>
      <w:marRight w:val="0"/>
      <w:marTop w:val="0"/>
      <w:marBottom w:val="0"/>
      <w:divBdr>
        <w:top w:val="none" w:sz="0" w:space="0" w:color="auto"/>
        <w:left w:val="none" w:sz="0" w:space="0" w:color="auto"/>
        <w:bottom w:val="none" w:sz="0" w:space="0" w:color="auto"/>
        <w:right w:val="none" w:sz="0" w:space="0" w:color="auto"/>
      </w:divBdr>
      <w:divsChild>
        <w:div w:id="1642690035">
          <w:marLeft w:val="0"/>
          <w:marRight w:val="0"/>
          <w:marTop w:val="0"/>
          <w:marBottom w:val="0"/>
          <w:divBdr>
            <w:top w:val="none" w:sz="0" w:space="0" w:color="auto"/>
            <w:left w:val="none" w:sz="0" w:space="0" w:color="auto"/>
            <w:bottom w:val="none" w:sz="0" w:space="0" w:color="auto"/>
            <w:right w:val="none" w:sz="0" w:space="0" w:color="auto"/>
          </w:divBdr>
        </w:div>
        <w:div w:id="1642690036">
          <w:marLeft w:val="0"/>
          <w:marRight w:val="0"/>
          <w:marTop w:val="0"/>
          <w:marBottom w:val="0"/>
          <w:divBdr>
            <w:top w:val="none" w:sz="0" w:space="0" w:color="auto"/>
            <w:left w:val="none" w:sz="0" w:space="0" w:color="auto"/>
            <w:bottom w:val="none" w:sz="0" w:space="0" w:color="auto"/>
            <w:right w:val="none" w:sz="0" w:space="0" w:color="auto"/>
          </w:divBdr>
        </w:div>
        <w:div w:id="1642690037">
          <w:marLeft w:val="0"/>
          <w:marRight w:val="0"/>
          <w:marTop w:val="0"/>
          <w:marBottom w:val="0"/>
          <w:divBdr>
            <w:top w:val="none" w:sz="0" w:space="0" w:color="auto"/>
            <w:left w:val="none" w:sz="0" w:space="0" w:color="auto"/>
            <w:bottom w:val="none" w:sz="0" w:space="0" w:color="auto"/>
            <w:right w:val="none" w:sz="0" w:space="0" w:color="auto"/>
          </w:divBdr>
        </w:div>
        <w:div w:id="1642690039">
          <w:marLeft w:val="0"/>
          <w:marRight w:val="0"/>
          <w:marTop w:val="0"/>
          <w:marBottom w:val="0"/>
          <w:divBdr>
            <w:top w:val="none" w:sz="0" w:space="0" w:color="auto"/>
            <w:left w:val="none" w:sz="0" w:space="0" w:color="auto"/>
            <w:bottom w:val="none" w:sz="0" w:space="0" w:color="auto"/>
            <w:right w:val="none" w:sz="0" w:space="0" w:color="auto"/>
          </w:divBdr>
        </w:div>
        <w:div w:id="1642690040">
          <w:marLeft w:val="0"/>
          <w:marRight w:val="0"/>
          <w:marTop w:val="0"/>
          <w:marBottom w:val="0"/>
          <w:divBdr>
            <w:top w:val="none" w:sz="0" w:space="0" w:color="auto"/>
            <w:left w:val="none" w:sz="0" w:space="0" w:color="auto"/>
            <w:bottom w:val="none" w:sz="0" w:space="0" w:color="auto"/>
            <w:right w:val="none" w:sz="0" w:space="0" w:color="auto"/>
          </w:divBdr>
        </w:div>
        <w:div w:id="1642690041">
          <w:marLeft w:val="0"/>
          <w:marRight w:val="0"/>
          <w:marTop w:val="0"/>
          <w:marBottom w:val="0"/>
          <w:divBdr>
            <w:top w:val="none" w:sz="0" w:space="0" w:color="auto"/>
            <w:left w:val="none" w:sz="0" w:space="0" w:color="auto"/>
            <w:bottom w:val="none" w:sz="0" w:space="0" w:color="auto"/>
            <w:right w:val="none" w:sz="0" w:space="0" w:color="auto"/>
          </w:divBdr>
        </w:div>
      </w:divsChild>
    </w:div>
    <w:div w:id="1642690038">
      <w:marLeft w:val="0"/>
      <w:marRight w:val="0"/>
      <w:marTop w:val="0"/>
      <w:marBottom w:val="0"/>
      <w:divBdr>
        <w:top w:val="none" w:sz="0" w:space="0" w:color="auto"/>
        <w:left w:val="none" w:sz="0" w:space="0" w:color="auto"/>
        <w:bottom w:val="none" w:sz="0" w:space="0" w:color="auto"/>
        <w:right w:val="none" w:sz="0" w:space="0" w:color="auto"/>
      </w:divBdr>
    </w:div>
    <w:div w:id="1642690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11</Pages>
  <Words>3760</Words>
  <Characters>24544</Characters>
  <Application>Microsoft Office Word</Application>
  <DocSecurity>0</DocSecurity>
  <Lines>204</Lines>
  <Paragraphs>56</Paragraphs>
  <ScaleCrop>false</ScaleCrop>
  <HeadingPairs>
    <vt:vector size="2" baseType="variant">
      <vt:variant>
        <vt:lpstr>Tytuł</vt:lpstr>
      </vt:variant>
      <vt:variant>
        <vt:i4>1</vt:i4>
      </vt:variant>
    </vt:vector>
  </HeadingPairs>
  <TitlesOfParts>
    <vt:vector size="1" baseType="lpstr">
      <vt:lpstr>Umowa nr WGKI</vt:lpstr>
    </vt:vector>
  </TitlesOfParts>
  <Company>Your Company Name</Company>
  <LinksUpToDate>false</LinksUpToDate>
  <CharactersWithSpaces>28248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WGKI</dc:title>
  <dc:subject/>
  <dc:creator>Your User Name</dc:creator>
  <cp:keywords/>
  <dc:description/>
  <cp:lastModifiedBy>Pracownik-LR</cp:lastModifiedBy>
  <cp:revision>12</cp:revision>
  <cp:lastPrinted>2017-04-25T12:02:00Z</cp:lastPrinted>
  <dcterms:created xsi:type="dcterms:W3CDTF">2019-02-08T13:51:00Z</dcterms:created>
  <dcterms:modified xsi:type="dcterms:W3CDTF">2020-07-13T13:55:00Z</dcterms:modified>
</cp:coreProperties>
</file>